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27AC" w14:textId="391E4E1F" w:rsidR="005A798A" w:rsidRPr="00E879FB" w:rsidRDefault="005A798A" w:rsidP="0034557B">
      <w:pPr>
        <w:pStyle w:val="Style21"/>
        <w:shd w:val="clear" w:color="auto" w:fill="auto"/>
        <w:spacing w:line="276" w:lineRule="auto"/>
        <w:ind w:firstLine="0"/>
        <w:jc w:val="both"/>
        <w:rPr>
          <w:rFonts w:ascii="Arial" w:hAnsi="Arial" w:cs="Arial"/>
          <w:color w:val="auto"/>
          <w:sz w:val="20"/>
          <w:szCs w:val="20"/>
        </w:rPr>
      </w:pPr>
      <w:r w:rsidRPr="00E879FB">
        <w:rPr>
          <w:rStyle w:val="CharStyle28"/>
          <w:rFonts w:ascii="Arial" w:hAnsi="Arial" w:cs="Arial"/>
          <w:b/>
          <w:color w:val="auto"/>
          <w:sz w:val="20"/>
          <w:szCs w:val="20"/>
        </w:rPr>
        <w:t>Hrvatska banka za obnovu i razvitak</w:t>
      </w:r>
      <w:r w:rsidRPr="00E879FB">
        <w:rPr>
          <w:rStyle w:val="CharStyle28"/>
          <w:rFonts w:ascii="Arial" w:hAnsi="Arial" w:cs="Arial"/>
          <w:color w:val="auto"/>
          <w:sz w:val="20"/>
          <w:szCs w:val="20"/>
        </w:rPr>
        <w:t>,</w:t>
      </w:r>
      <w:r w:rsidRPr="00E879FB">
        <w:rPr>
          <w:rStyle w:val="CharStyle28"/>
          <w:rFonts w:ascii="Arial" w:hAnsi="Arial" w:cs="Arial"/>
          <w:b/>
          <w:color w:val="auto"/>
          <w:sz w:val="20"/>
          <w:szCs w:val="20"/>
        </w:rPr>
        <w:t xml:space="preserve"> </w:t>
      </w:r>
      <w:r w:rsidRPr="00E879FB">
        <w:rPr>
          <w:rFonts w:ascii="Arial" w:hAnsi="Arial" w:cs="Arial"/>
          <w:b w:val="0"/>
          <w:color w:val="auto"/>
          <w:sz w:val="20"/>
          <w:szCs w:val="20"/>
        </w:rPr>
        <w:t xml:space="preserve">Zagreb, </w:t>
      </w:r>
      <w:r w:rsidRPr="00E879FB">
        <w:rPr>
          <w:rFonts w:ascii="Arial" w:hAnsi="Arial" w:cs="Arial"/>
          <w:b w:val="0"/>
          <w:color w:val="auto"/>
          <w:sz w:val="20"/>
          <w:szCs w:val="20"/>
          <w:lang w:val="en-US" w:eastAsia="en-US" w:bidi="en-US"/>
        </w:rPr>
        <w:t xml:space="preserve">Strossmayerov </w:t>
      </w:r>
      <w:r w:rsidRPr="00E879FB">
        <w:rPr>
          <w:rFonts w:ascii="Arial" w:hAnsi="Arial" w:cs="Arial"/>
          <w:b w:val="0"/>
          <w:color w:val="auto"/>
          <w:sz w:val="20"/>
          <w:szCs w:val="20"/>
        </w:rPr>
        <w:t xml:space="preserve">trg 9, OIB: 26702280390, </w:t>
      </w:r>
      <w:r w:rsidR="009624ED" w:rsidRPr="00E879FB">
        <w:rPr>
          <w:rStyle w:val="CharStyle28"/>
          <w:rFonts w:ascii="Arial" w:hAnsi="Arial" w:cs="Arial"/>
          <w:color w:val="auto"/>
          <w:sz w:val="20"/>
          <w:szCs w:val="20"/>
        </w:rPr>
        <w:t xml:space="preserve">u ime i za račun Republike Hrvatske, </w:t>
      </w:r>
      <w:r w:rsidRPr="00E879FB">
        <w:rPr>
          <w:rFonts w:ascii="Arial" w:hAnsi="Arial" w:cs="Arial"/>
          <w:b w:val="0"/>
          <w:color w:val="auto"/>
          <w:sz w:val="20"/>
          <w:szCs w:val="20"/>
        </w:rPr>
        <w:t xml:space="preserve">koju zastupaju </w:t>
      </w:r>
      <w:bookmarkStart w:id="0" w:name="_Hlk200027403"/>
      <w:r w:rsidR="00AE722F">
        <w:rPr>
          <w:rFonts w:ascii="Arial" w:hAnsi="Arial" w:cs="Arial"/>
          <w:b w:val="0"/>
          <w:color w:val="auto"/>
          <w:sz w:val="20"/>
          <w:szCs w:val="20"/>
        </w:rPr>
        <w:t>__________</w:t>
      </w:r>
      <w:r w:rsidR="00E85A4D">
        <w:rPr>
          <w:rFonts w:ascii="Arial" w:hAnsi="Arial" w:cs="Arial"/>
          <w:b w:val="0"/>
          <w:color w:val="auto"/>
          <w:sz w:val="20"/>
          <w:szCs w:val="20"/>
        </w:rPr>
        <w:t>,</w:t>
      </w:r>
      <w:r w:rsidR="00AE722F">
        <w:rPr>
          <w:rFonts w:ascii="Arial" w:hAnsi="Arial" w:cs="Arial"/>
          <w:b w:val="0"/>
          <w:color w:val="auto"/>
          <w:sz w:val="20"/>
          <w:szCs w:val="20"/>
        </w:rPr>
        <w:t xml:space="preserve"> __________</w:t>
      </w:r>
      <w:r w:rsidR="007A175D" w:rsidRPr="00E879FB">
        <w:rPr>
          <w:rFonts w:ascii="Arial" w:hAnsi="Arial" w:cs="Arial"/>
          <w:b w:val="0"/>
          <w:color w:val="auto"/>
          <w:sz w:val="20"/>
          <w:szCs w:val="20"/>
        </w:rPr>
        <w:t xml:space="preserve"> i </w:t>
      </w:r>
      <w:r w:rsidR="00AE722F">
        <w:rPr>
          <w:rFonts w:ascii="Arial" w:hAnsi="Arial" w:cs="Arial"/>
          <w:b w:val="0"/>
          <w:color w:val="auto"/>
          <w:sz w:val="20"/>
          <w:szCs w:val="20"/>
        </w:rPr>
        <w:t>__________</w:t>
      </w:r>
      <w:r w:rsidR="00AE722F" w:rsidRPr="00E879FB">
        <w:rPr>
          <w:rFonts w:ascii="Arial" w:hAnsi="Arial" w:cs="Arial"/>
          <w:b w:val="0"/>
          <w:color w:val="auto"/>
          <w:sz w:val="20"/>
          <w:szCs w:val="20"/>
        </w:rPr>
        <w:t xml:space="preserve">, </w:t>
      </w:r>
      <w:bookmarkEnd w:id="0"/>
      <w:r w:rsidR="00CB4CAE">
        <w:rPr>
          <w:rFonts w:ascii="Arial" w:hAnsi="Arial" w:cs="Arial"/>
          <w:b w:val="0"/>
          <w:color w:val="auto"/>
          <w:sz w:val="20"/>
          <w:szCs w:val="20"/>
        </w:rPr>
        <w:t>__________</w:t>
      </w:r>
      <w:r w:rsidR="00CB4CAE" w:rsidRPr="00E879FB">
        <w:rPr>
          <w:rFonts w:ascii="Arial" w:hAnsi="Arial" w:cs="Arial"/>
          <w:color w:val="auto"/>
          <w:sz w:val="20"/>
          <w:szCs w:val="20"/>
        </w:rPr>
        <w:t xml:space="preserve"> </w:t>
      </w:r>
      <w:r w:rsidR="00494ADA" w:rsidRPr="00E879FB">
        <w:rPr>
          <w:rFonts w:ascii="Arial" w:hAnsi="Arial" w:cs="Arial"/>
          <w:color w:val="auto"/>
          <w:sz w:val="20"/>
          <w:szCs w:val="20"/>
        </w:rPr>
        <w:t>(dalje: Osiguratelj)</w:t>
      </w:r>
    </w:p>
    <w:p w14:paraId="3725CAA6" w14:textId="77777777" w:rsidR="00494ADA" w:rsidRPr="00E879FB" w:rsidRDefault="00494ADA" w:rsidP="0034557B">
      <w:pPr>
        <w:pStyle w:val="Style21"/>
        <w:shd w:val="clear" w:color="auto" w:fill="auto"/>
        <w:spacing w:line="276" w:lineRule="auto"/>
        <w:ind w:firstLine="0"/>
        <w:rPr>
          <w:rFonts w:ascii="Arial" w:hAnsi="Arial" w:cs="Arial"/>
          <w:color w:val="auto"/>
          <w:sz w:val="20"/>
          <w:szCs w:val="20"/>
        </w:rPr>
      </w:pPr>
      <w:r w:rsidRPr="00E879FB">
        <w:rPr>
          <w:rFonts w:ascii="Arial" w:hAnsi="Arial" w:cs="Arial"/>
          <w:color w:val="auto"/>
          <w:sz w:val="20"/>
          <w:szCs w:val="20"/>
        </w:rPr>
        <w:t>i</w:t>
      </w:r>
    </w:p>
    <w:p w14:paraId="3FDC21FD" w14:textId="7067B4FA" w:rsidR="00C2153D" w:rsidRPr="00E879FB" w:rsidRDefault="00AE722F" w:rsidP="0034557B">
      <w:pPr>
        <w:pStyle w:val="Style21"/>
        <w:shd w:val="clear" w:color="auto" w:fill="auto"/>
        <w:spacing w:line="276" w:lineRule="auto"/>
        <w:ind w:firstLine="0"/>
        <w:jc w:val="both"/>
        <w:rPr>
          <w:rFonts w:ascii="Arial" w:hAnsi="Arial" w:cs="Arial"/>
          <w:color w:val="auto"/>
          <w:sz w:val="20"/>
          <w:szCs w:val="20"/>
        </w:rPr>
      </w:pPr>
      <w:r>
        <w:rPr>
          <w:rFonts w:ascii="Arial" w:hAnsi="Arial" w:cs="Arial"/>
          <w:color w:val="auto"/>
          <w:sz w:val="20"/>
          <w:szCs w:val="20"/>
        </w:rPr>
        <w:t>__________</w:t>
      </w:r>
      <w:r w:rsidR="00D6172E" w:rsidRPr="00E879FB">
        <w:rPr>
          <w:rFonts w:ascii="Arial" w:hAnsi="Arial" w:cs="Arial"/>
          <w:color w:val="auto"/>
          <w:sz w:val="20"/>
          <w:szCs w:val="20"/>
        </w:rPr>
        <w:t xml:space="preserve">, </w:t>
      </w:r>
      <w:r>
        <w:rPr>
          <w:rFonts w:ascii="Arial" w:hAnsi="Arial" w:cs="Arial"/>
          <w:b w:val="0"/>
          <w:bCs w:val="0"/>
          <w:color w:val="auto"/>
          <w:sz w:val="20"/>
          <w:szCs w:val="20"/>
        </w:rPr>
        <w:t>__________</w:t>
      </w:r>
      <w:r w:rsidR="00D6172E" w:rsidRPr="00E879FB">
        <w:rPr>
          <w:rFonts w:ascii="Arial" w:hAnsi="Arial" w:cs="Arial"/>
          <w:b w:val="0"/>
          <w:bCs w:val="0"/>
          <w:color w:val="auto"/>
          <w:sz w:val="20"/>
          <w:szCs w:val="20"/>
        </w:rPr>
        <w:t xml:space="preserve">, OIB: </w:t>
      </w:r>
      <w:r>
        <w:rPr>
          <w:rFonts w:ascii="Arial" w:hAnsi="Arial" w:cs="Arial"/>
          <w:b w:val="0"/>
          <w:bCs w:val="0"/>
          <w:color w:val="auto"/>
          <w:sz w:val="20"/>
          <w:szCs w:val="20"/>
        </w:rPr>
        <w:t>__________</w:t>
      </w:r>
      <w:r w:rsidR="00D6172E" w:rsidRPr="00E879FB">
        <w:rPr>
          <w:rFonts w:ascii="Arial" w:hAnsi="Arial" w:cs="Arial"/>
          <w:b w:val="0"/>
          <w:bCs w:val="0"/>
          <w:color w:val="auto"/>
          <w:sz w:val="20"/>
          <w:szCs w:val="20"/>
        </w:rPr>
        <w:t>, koju zastupa</w:t>
      </w:r>
      <w:r>
        <w:rPr>
          <w:rFonts w:ascii="Arial" w:hAnsi="Arial" w:cs="Arial"/>
          <w:b w:val="0"/>
          <w:bCs w:val="0"/>
          <w:color w:val="auto"/>
          <w:sz w:val="20"/>
          <w:szCs w:val="20"/>
        </w:rPr>
        <w:t>ju</w:t>
      </w:r>
      <w:r w:rsidR="00D6172E" w:rsidRPr="00E879FB">
        <w:rPr>
          <w:rFonts w:ascii="Arial" w:hAnsi="Arial" w:cs="Arial"/>
          <w:b w:val="0"/>
          <w:bCs w:val="0"/>
          <w:color w:val="auto"/>
          <w:sz w:val="20"/>
          <w:szCs w:val="20"/>
        </w:rPr>
        <w:t xml:space="preserve"> </w:t>
      </w:r>
      <w:r>
        <w:rPr>
          <w:rFonts w:ascii="Arial" w:hAnsi="Arial" w:cs="Arial"/>
          <w:b w:val="0"/>
          <w:color w:val="auto"/>
          <w:sz w:val="20"/>
          <w:szCs w:val="20"/>
        </w:rPr>
        <w:t>__________</w:t>
      </w:r>
      <w:r w:rsidRPr="00E879FB">
        <w:rPr>
          <w:rFonts w:ascii="Arial" w:hAnsi="Arial" w:cs="Arial"/>
          <w:b w:val="0"/>
          <w:color w:val="auto"/>
          <w:sz w:val="20"/>
          <w:szCs w:val="20"/>
        </w:rPr>
        <w:t xml:space="preserve">, </w:t>
      </w:r>
      <w:r>
        <w:rPr>
          <w:rFonts w:ascii="Arial" w:hAnsi="Arial" w:cs="Arial"/>
          <w:b w:val="0"/>
          <w:color w:val="auto"/>
          <w:sz w:val="20"/>
          <w:szCs w:val="20"/>
        </w:rPr>
        <w:t>__________</w:t>
      </w:r>
      <w:r w:rsidRPr="00E879FB">
        <w:rPr>
          <w:rFonts w:ascii="Arial" w:hAnsi="Arial" w:cs="Arial"/>
          <w:b w:val="0"/>
          <w:color w:val="auto"/>
          <w:sz w:val="20"/>
          <w:szCs w:val="20"/>
        </w:rPr>
        <w:t xml:space="preserve"> </w:t>
      </w:r>
      <w:r>
        <w:rPr>
          <w:rFonts w:ascii="Arial" w:hAnsi="Arial" w:cs="Arial"/>
          <w:b w:val="0"/>
          <w:color w:val="auto"/>
          <w:sz w:val="20"/>
          <w:szCs w:val="20"/>
        </w:rPr>
        <w:t>i __________</w:t>
      </w:r>
      <w:r w:rsidRPr="00E879FB">
        <w:rPr>
          <w:rFonts w:ascii="Arial" w:hAnsi="Arial" w:cs="Arial"/>
          <w:b w:val="0"/>
          <w:color w:val="auto"/>
          <w:sz w:val="20"/>
          <w:szCs w:val="20"/>
        </w:rPr>
        <w:t xml:space="preserve">, </w:t>
      </w:r>
      <w:r>
        <w:rPr>
          <w:rFonts w:ascii="Arial" w:hAnsi="Arial" w:cs="Arial"/>
          <w:b w:val="0"/>
          <w:color w:val="auto"/>
          <w:sz w:val="20"/>
          <w:szCs w:val="20"/>
        </w:rPr>
        <w:t>__________</w:t>
      </w:r>
      <w:r w:rsidRPr="00E879FB">
        <w:rPr>
          <w:rFonts w:ascii="Arial" w:hAnsi="Arial" w:cs="Arial"/>
          <w:b w:val="0"/>
          <w:color w:val="auto"/>
          <w:sz w:val="20"/>
          <w:szCs w:val="20"/>
        </w:rPr>
        <w:t xml:space="preserve"> </w:t>
      </w:r>
      <w:r w:rsidR="00D6172E" w:rsidRPr="00E879FB">
        <w:rPr>
          <w:rFonts w:ascii="Arial" w:hAnsi="Arial" w:cs="Arial"/>
          <w:color w:val="auto"/>
          <w:sz w:val="20"/>
          <w:szCs w:val="20"/>
        </w:rPr>
        <w:t>(dalje:</w:t>
      </w:r>
      <w:r w:rsidR="00D6172E" w:rsidRPr="00E879FB">
        <w:rPr>
          <w:rFonts w:ascii="Arial" w:hAnsi="Arial" w:cs="Arial"/>
          <w:b w:val="0"/>
          <w:bCs w:val="0"/>
          <w:color w:val="auto"/>
          <w:sz w:val="20"/>
          <w:szCs w:val="20"/>
        </w:rPr>
        <w:t xml:space="preserve"> </w:t>
      </w:r>
      <w:r w:rsidR="00D6172E" w:rsidRPr="00E879FB">
        <w:rPr>
          <w:rStyle w:val="CharStyle28"/>
          <w:rFonts w:ascii="Arial" w:hAnsi="Arial" w:cs="Arial"/>
          <w:b/>
          <w:bCs/>
          <w:color w:val="auto"/>
          <w:sz w:val="20"/>
          <w:szCs w:val="20"/>
        </w:rPr>
        <w:t>Osiguranik)</w:t>
      </w:r>
    </w:p>
    <w:p w14:paraId="7B10BF06" w14:textId="77777777" w:rsidR="009624ED" w:rsidRPr="00E879FB" w:rsidRDefault="009624ED" w:rsidP="0034557B">
      <w:pPr>
        <w:pStyle w:val="Style26"/>
        <w:shd w:val="clear" w:color="auto" w:fill="auto"/>
        <w:tabs>
          <w:tab w:val="left" w:leader="underscore" w:pos="1930"/>
        </w:tabs>
        <w:spacing w:line="276" w:lineRule="auto"/>
        <w:ind w:firstLine="0"/>
        <w:rPr>
          <w:rFonts w:ascii="Arial" w:hAnsi="Arial" w:cs="Arial"/>
          <w:color w:val="auto"/>
          <w:sz w:val="20"/>
          <w:szCs w:val="20"/>
        </w:rPr>
      </w:pPr>
    </w:p>
    <w:p w14:paraId="4C7D3A65" w14:textId="7C0C91A4" w:rsidR="009624ED" w:rsidRPr="00E879FB" w:rsidRDefault="005A798A" w:rsidP="0034557B">
      <w:pPr>
        <w:pStyle w:val="Style26"/>
        <w:shd w:val="clear" w:color="auto" w:fill="auto"/>
        <w:tabs>
          <w:tab w:val="left" w:leader="underscore" w:pos="1930"/>
        </w:tabs>
        <w:spacing w:line="276" w:lineRule="auto"/>
        <w:ind w:firstLine="0"/>
        <w:rPr>
          <w:rFonts w:ascii="Arial" w:hAnsi="Arial" w:cs="Arial"/>
          <w:color w:val="auto"/>
          <w:sz w:val="20"/>
          <w:szCs w:val="20"/>
        </w:rPr>
      </w:pPr>
      <w:r w:rsidRPr="00E879FB">
        <w:rPr>
          <w:rFonts w:ascii="Arial" w:hAnsi="Arial" w:cs="Arial"/>
          <w:color w:val="auto"/>
          <w:sz w:val="20"/>
          <w:szCs w:val="20"/>
        </w:rPr>
        <w:t xml:space="preserve">skupno </w:t>
      </w:r>
      <w:r w:rsidRPr="00E879FB">
        <w:rPr>
          <w:rStyle w:val="CharStyle28"/>
          <w:rFonts w:ascii="Arial" w:hAnsi="Arial" w:cs="Arial"/>
          <w:color w:val="auto"/>
          <w:sz w:val="20"/>
          <w:szCs w:val="20"/>
        </w:rPr>
        <w:t xml:space="preserve">,,Strane“ </w:t>
      </w:r>
      <w:r w:rsidRPr="00E879FB">
        <w:rPr>
          <w:rFonts w:ascii="Arial" w:hAnsi="Arial" w:cs="Arial"/>
          <w:color w:val="auto"/>
          <w:sz w:val="20"/>
          <w:szCs w:val="20"/>
        </w:rPr>
        <w:t xml:space="preserve">i pojedinačno, </w:t>
      </w:r>
      <w:r w:rsidRPr="00E879FB">
        <w:rPr>
          <w:rStyle w:val="CharStyle28"/>
          <w:rFonts w:ascii="Arial" w:hAnsi="Arial" w:cs="Arial"/>
          <w:color w:val="auto"/>
          <w:sz w:val="20"/>
          <w:szCs w:val="20"/>
        </w:rPr>
        <w:t xml:space="preserve">,,Strana“, </w:t>
      </w:r>
      <w:r w:rsidRPr="00E879FB">
        <w:rPr>
          <w:rFonts w:ascii="Arial" w:hAnsi="Arial" w:cs="Arial"/>
          <w:color w:val="auto"/>
          <w:sz w:val="20"/>
          <w:szCs w:val="20"/>
        </w:rPr>
        <w:t>ovisno o kontekstu</w:t>
      </w:r>
    </w:p>
    <w:p w14:paraId="6820A3E1" w14:textId="77777777" w:rsidR="004E3B29" w:rsidRPr="00E879FB" w:rsidRDefault="004E3B29" w:rsidP="0034557B">
      <w:pPr>
        <w:pStyle w:val="Style26"/>
        <w:shd w:val="clear" w:color="auto" w:fill="auto"/>
        <w:tabs>
          <w:tab w:val="left" w:leader="underscore" w:pos="1930"/>
        </w:tabs>
        <w:spacing w:line="276" w:lineRule="auto"/>
        <w:ind w:firstLine="0"/>
        <w:rPr>
          <w:rFonts w:ascii="Arial" w:hAnsi="Arial" w:cs="Arial"/>
          <w:color w:val="auto"/>
          <w:sz w:val="20"/>
          <w:szCs w:val="20"/>
        </w:rPr>
      </w:pPr>
    </w:p>
    <w:p w14:paraId="7B362036" w14:textId="4E7A6E5A" w:rsidR="00C2153D" w:rsidRPr="00E879FB" w:rsidRDefault="005A798A" w:rsidP="0034557B">
      <w:pPr>
        <w:pStyle w:val="Style26"/>
        <w:shd w:val="clear" w:color="auto" w:fill="auto"/>
        <w:tabs>
          <w:tab w:val="left" w:leader="underscore" w:pos="1930"/>
        </w:tabs>
        <w:spacing w:line="276" w:lineRule="auto"/>
        <w:ind w:firstLine="0"/>
        <w:rPr>
          <w:rFonts w:ascii="Arial" w:hAnsi="Arial" w:cs="Arial"/>
          <w:color w:val="auto"/>
          <w:sz w:val="20"/>
          <w:szCs w:val="20"/>
        </w:rPr>
      </w:pPr>
      <w:r w:rsidRPr="00E879FB">
        <w:rPr>
          <w:rFonts w:ascii="Arial" w:hAnsi="Arial" w:cs="Arial"/>
          <w:color w:val="auto"/>
          <w:sz w:val="20"/>
          <w:szCs w:val="20"/>
        </w:rPr>
        <w:t xml:space="preserve">u Zagrebu, </w:t>
      </w:r>
      <w:r w:rsidR="00E22F82" w:rsidRPr="00E879FB">
        <w:rPr>
          <w:rFonts w:ascii="Arial" w:hAnsi="Arial" w:cs="Arial"/>
          <w:color w:val="auto"/>
          <w:sz w:val="20"/>
          <w:szCs w:val="20"/>
        </w:rPr>
        <w:t>__</w:t>
      </w:r>
      <w:r w:rsidR="00717A9D" w:rsidRPr="00E879FB">
        <w:rPr>
          <w:rFonts w:ascii="Arial" w:hAnsi="Arial" w:cs="Arial"/>
          <w:color w:val="auto"/>
          <w:sz w:val="20"/>
          <w:szCs w:val="20"/>
        </w:rPr>
        <w:t>.</w:t>
      </w:r>
      <w:r w:rsidR="00255132" w:rsidRPr="00E879FB">
        <w:rPr>
          <w:rFonts w:ascii="Arial" w:hAnsi="Arial" w:cs="Arial"/>
          <w:color w:val="auto"/>
          <w:sz w:val="20"/>
          <w:szCs w:val="20"/>
        </w:rPr>
        <w:t xml:space="preserve"> </w:t>
      </w:r>
      <w:r w:rsidR="00E22F82" w:rsidRPr="00E879FB">
        <w:rPr>
          <w:rFonts w:ascii="Arial" w:hAnsi="Arial" w:cs="Arial"/>
          <w:color w:val="auto"/>
          <w:sz w:val="20"/>
          <w:szCs w:val="20"/>
        </w:rPr>
        <w:t>__</w:t>
      </w:r>
      <w:r w:rsidR="00717A9D" w:rsidRPr="00E879FB">
        <w:rPr>
          <w:rFonts w:ascii="Arial" w:hAnsi="Arial" w:cs="Arial"/>
          <w:color w:val="auto"/>
          <w:sz w:val="20"/>
          <w:szCs w:val="20"/>
        </w:rPr>
        <w:t xml:space="preserve">. </w:t>
      </w:r>
      <w:r w:rsidR="00AE722F">
        <w:rPr>
          <w:rFonts w:ascii="Arial" w:hAnsi="Arial" w:cs="Arial"/>
          <w:color w:val="auto"/>
          <w:sz w:val="20"/>
          <w:szCs w:val="20"/>
        </w:rPr>
        <w:t>____</w:t>
      </w:r>
      <w:r w:rsidR="00C03C55" w:rsidRPr="00E879FB">
        <w:rPr>
          <w:rFonts w:ascii="Arial" w:hAnsi="Arial" w:cs="Arial"/>
          <w:color w:val="auto"/>
          <w:sz w:val="20"/>
          <w:szCs w:val="20"/>
        </w:rPr>
        <w:t>.</w:t>
      </w:r>
      <w:r w:rsidRPr="00E879FB">
        <w:rPr>
          <w:rFonts w:ascii="Arial" w:hAnsi="Arial" w:cs="Arial"/>
          <w:color w:val="auto"/>
          <w:sz w:val="20"/>
          <w:szCs w:val="20"/>
        </w:rPr>
        <w:t xml:space="preserve"> </w:t>
      </w:r>
      <w:r w:rsidR="00764294" w:rsidRPr="00E879FB">
        <w:rPr>
          <w:rFonts w:ascii="Arial" w:hAnsi="Arial" w:cs="Arial"/>
          <w:color w:val="auto"/>
          <w:sz w:val="20"/>
          <w:szCs w:val="20"/>
        </w:rPr>
        <w:t xml:space="preserve">zaključili </w:t>
      </w:r>
      <w:r w:rsidRPr="00E879FB">
        <w:rPr>
          <w:rFonts w:ascii="Arial" w:hAnsi="Arial" w:cs="Arial"/>
          <w:color w:val="auto"/>
          <w:sz w:val="20"/>
          <w:szCs w:val="20"/>
        </w:rPr>
        <w:t>su sljedeći</w:t>
      </w:r>
    </w:p>
    <w:p w14:paraId="5F03402E" w14:textId="656BA73E" w:rsidR="00D355D7" w:rsidRPr="00E879FB" w:rsidRDefault="00D355D7" w:rsidP="0034557B">
      <w:pPr>
        <w:pStyle w:val="Style21"/>
        <w:shd w:val="clear" w:color="auto" w:fill="auto"/>
        <w:spacing w:line="276" w:lineRule="auto"/>
        <w:ind w:firstLine="0"/>
        <w:jc w:val="center"/>
        <w:rPr>
          <w:rFonts w:ascii="Arial" w:hAnsi="Arial" w:cs="Arial"/>
          <w:color w:val="auto"/>
          <w:sz w:val="20"/>
          <w:szCs w:val="20"/>
        </w:rPr>
      </w:pPr>
    </w:p>
    <w:p w14:paraId="6DFBE23E" w14:textId="77777777" w:rsidR="006F3CE4" w:rsidRPr="00E879FB" w:rsidRDefault="006F3CE4" w:rsidP="0034557B">
      <w:pPr>
        <w:pStyle w:val="Style21"/>
        <w:shd w:val="clear" w:color="auto" w:fill="auto"/>
        <w:spacing w:line="276" w:lineRule="auto"/>
        <w:ind w:firstLine="0"/>
        <w:jc w:val="center"/>
        <w:rPr>
          <w:rFonts w:ascii="Arial" w:hAnsi="Arial" w:cs="Arial"/>
          <w:color w:val="auto"/>
          <w:sz w:val="20"/>
          <w:szCs w:val="20"/>
        </w:rPr>
      </w:pPr>
    </w:p>
    <w:p w14:paraId="29F81146" w14:textId="5331C319" w:rsidR="00D92F38" w:rsidRPr="00E879FB" w:rsidRDefault="00D92F38" w:rsidP="0034557B">
      <w:pPr>
        <w:keepNext/>
        <w:tabs>
          <w:tab w:val="left" w:pos="496"/>
          <w:tab w:val="left" w:pos="1771"/>
          <w:tab w:val="left" w:pos="2055"/>
          <w:tab w:val="left" w:pos="2551"/>
          <w:tab w:val="left" w:pos="2976"/>
          <w:tab w:val="left" w:pos="4465"/>
          <w:tab w:val="left" w:pos="5457"/>
        </w:tabs>
        <w:spacing w:line="276" w:lineRule="auto"/>
        <w:jc w:val="center"/>
        <w:outlineLvl w:val="2"/>
        <w:rPr>
          <w:rFonts w:ascii="Arial" w:hAnsi="Arial" w:cs="Arial"/>
          <w:b/>
          <w:bCs/>
          <w:color w:val="auto"/>
          <w:sz w:val="20"/>
          <w:szCs w:val="20"/>
        </w:rPr>
      </w:pPr>
      <w:r w:rsidRPr="00E879FB">
        <w:rPr>
          <w:rFonts w:ascii="Arial" w:hAnsi="Arial" w:cs="Arial"/>
          <w:b/>
          <w:bCs/>
          <w:color w:val="auto"/>
          <w:sz w:val="20"/>
          <w:szCs w:val="20"/>
        </w:rPr>
        <w:t xml:space="preserve">DODATAK </w:t>
      </w:r>
      <w:r w:rsidR="00AE722F">
        <w:rPr>
          <w:rFonts w:ascii="Arial" w:hAnsi="Arial" w:cs="Arial"/>
          <w:b/>
          <w:bCs/>
          <w:color w:val="auto"/>
          <w:sz w:val="20"/>
          <w:szCs w:val="20"/>
        </w:rPr>
        <w:t>__</w:t>
      </w:r>
    </w:p>
    <w:p w14:paraId="12E201CA" w14:textId="0430885E" w:rsidR="005A4A31" w:rsidRPr="00E879FB" w:rsidRDefault="00953A35" w:rsidP="0034557B">
      <w:pPr>
        <w:pStyle w:val="Style21"/>
        <w:shd w:val="clear" w:color="auto" w:fill="auto"/>
        <w:spacing w:line="276" w:lineRule="auto"/>
        <w:ind w:firstLine="0"/>
        <w:jc w:val="center"/>
        <w:rPr>
          <w:rFonts w:ascii="Arial" w:hAnsi="Arial" w:cs="Arial"/>
          <w:color w:val="auto"/>
          <w:sz w:val="20"/>
          <w:szCs w:val="20"/>
        </w:rPr>
      </w:pPr>
      <w:r w:rsidRPr="00E879FB">
        <w:rPr>
          <w:rFonts w:ascii="Arial" w:hAnsi="Arial" w:cs="Arial"/>
          <w:color w:val="auto"/>
          <w:sz w:val="20"/>
          <w:szCs w:val="20"/>
        </w:rPr>
        <w:t>Sporazum</w:t>
      </w:r>
      <w:r w:rsidR="00411E57" w:rsidRPr="00E879FB">
        <w:rPr>
          <w:rFonts w:ascii="Arial" w:hAnsi="Arial" w:cs="Arial"/>
          <w:color w:val="auto"/>
          <w:sz w:val="20"/>
          <w:szCs w:val="20"/>
        </w:rPr>
        <w:t>u</w:t>
      </w:r>
      <w:r w:rsidRPr="00E879FB">
        <w:rPr>
          <w:rFonts w:ascii="Arial" w:hAnsi="Arial" w:cs="Arial"/>
          <w:color w:val="auto"/>
          <w:sz w:val="20"/>
          <w:szCs w:val="20"/>
        </w:rPr>
        <w:t xml:space="preserve"> o osiguranju portfelja</w:t>
      </w:r>
      <w:r w:rsidR="000373E2" w:rsidRPr="00E879FB">
        <w:rPr>
          <w:rFonts w:ascii="Arial" w:hAnsi="Arial" w:cs="Arial"/>
          <w:color w:val="auto"/>
          <w:sz w:val="20"/>
          <w:szCs w:val="20"/>
        </w:rPr>
        <w:t xml:space="preserve"> </w:t>
      </w:r>
      <w:r w:rsidR="007F52FA" w:rsidRPr="00E879FB">
        <w:rPr>
          <w:rFonts w:ascii="Arial" w:hAnsi="Arial" w:cs="Arial"/>
          <w:color w:val="auto"/>
          <w:sz w:val="20"/>
          <w:szCs w:val="20"/>
        </w:rPr>
        <w:t xml:space="preserve">kredita za </w:t>
      </w:r>
      <w:r w:rsidR="006769F7" w:rsidRPr="00E879FB">
        <w:rPr>
          <w:rFonts w:ascii="Arial" w:hAnsi="Arial" w:cs="Arial"/>
          <w:color w:val="auto"/>
          <w:sz w:val="20"/>
          <w:szCs w:val="20"/>
        </w:rPr>
        <w:t>likvidnost</w:t>
      </w:r>
      <w:r w:rsidR="007F52FA" w:rsidRPr="00E879FB">
        <w:rPr>
          <w:rFonts w:ascii="Arial" w:hAnsi="Arial" w:cs="Arial"/>
          <w:color w:val="auto"/>
          <w:sz w:val="20"/>
          <w:szCs w:val="20"/>
        </w:rPr>
        <w:t xml:space="preserve"> izvoznik</w:t>
      </w:r>
      <w:r w:rsidR="006769F7" w:rsidRPr="00E879FB">
        <w:rPr>
          <w:rFonts w:ascii="Arial" w:hAnsi="Arial" w:cs="Arial"/>
          <w:color w:val="auto"/>
          <w:sz w:val="20"/>
          <w:szCs w:val="20"/>
        </w:rPr>
        <w:t xml:space="preserve">a </w:t>
      </w:r>
      <w:r w:rsidR="006F3CE4" w:rsidRPr="00E879FB">
        <w:rPr>
          <w:rFonts w:ascii="Arial" w:hAnsi="Arial" w:cs="Arial"/>
          <w:color w:val="auto"/>
          <w:sz w:val="20"/>
          <w:szCs w:val="20"/>
        </w:rPr>
        <w:br/>
      </w:r>
      <w:r w:rsidR="005A4A31" w:rsidRPr="00E879FB">
        <w:rPr>
          <w:rFonts w:ascii="Arial" w:hAnsi="Arial" w:cs="Arial"/>
          <w:color w:val="auto"/>
          <w:sz w:val="20"/>
          <w:szCs w:val="20"/>
        </w:rPr>
        <w:t>S-OPK-</w:t>
      </w:r>
      <w:r w:rsidR="00C60505" w:rsidRPr="00E879FB">
        <w:rPr>
          <w:rFonts w:ascii="Arial" w:hAnsi="Arial" w:cs="Arial"/>
          <w:color w:val="auto"/>
          <w:sz w:val="20"/>
          <w:szCs w:val="20"/>
        </w:rPr>
        <w:t>LIKV</w:t>
      </w:r>
      <w:r w:rsidR="005A4A31" w:rsidRPr="00E879FB">
        <w:rPr>
          <w:rFonts w:ascii="Arial" w:hAnsi="Arial" w:cs="Arial"/>
          <w:color w:val="auto"/>
          <w:sz w:val="20"/>
          <w:szCs w:val="20"/>
        </w:rPr>
        <w:t>-</w:t>
      </w:r>
      <w:r w:rsidR="00AE722F">
        <w:rPr>
          <w:rFonts w:ascii="Arial" w:hAnsi="Arial" w:cs="Arial"/>
          <w:color w:val="auto"/>
          <w:sz w:val="20"/>
          <w:szCs w:val="20"/>
        </w:rPr>
        <w:t>__</w:t>
      </w:r>
      <w:r w:rsidR="005A4A31" w:rsidRPr="00E879FB">
        <w:rPr>
          <w:rFonts w:ascii="Arial" w:hAnsi="Arial" w:cs="Arial"/>
          <w:color w:val="auto"/>
          <w:sz w:val="20"/>
          <w:szCs w:val="20"/>
        </w:rPr>
        <w:t>/</w:t>
      </w:r>
      <w:r w:rsidR="00AE722F">
        <w:rPr>
          <w:rFonts w:ascii="Arial" w:hAnsi="Arial" w:cs="Arial"/>
          <w:color w:val="auto"/>
          <w:sz w:val="20"/>
          <w:szCs w:val="20"/>
        </w:rPr>
        <w:t>__</w:t>
      </w:r>
    </w:p>
    <w:p w14:paraId="2E7ACE99" w14:textId="77777777" w:rsidR="00D355D7" w:rsidRPr="00E879FB" w:rsidRDefault="00D355D7" w:rsidP="0034557B">
      <w:pPr>
        <w:pStyle w:val="Style26"/>
        <w:spacing w:line="276" w:lineRule="auto"/>
        <w:ind w:firstLine="0"/>
        <w:jc w:val="both"/>
        <w:rPr>
          <w:rFonts w:ascii="Arial" w:hAnsi="Arial" w:cs="Arial"/>
          <w:color w:val="auto"/>
          <w:sz w:val="20"/>
          <w:szCs w:val="20"/>
        </w:rPr>
      </w:pPr>
    </w:p>
    <w:p w14:paraId="28E59E2E" w14:textId="41143866" w:rsidR="00C2153D" w:rsidRPr="00E879FB" w:rsidRDefault="005A798A" w:rsidP="0034557B">
      <w:pPr>
        <w:pStyle w:val="Style30"/>
        <w:keepNext/>
        <w:keepLines/>
        <w:shd w:val="clear" w:color="auto" w:fill="auto"/>
        <w:spacing w:before="0" w:line="276" w:lineRule="auto"/>
        <w:ind w:firstLine="0"/>
        <w:rPr>
          <w:rFonts w:ascii="Arial" w:hAnsi="Arial" w:cs="Arial"/>
          <w:color w:val="auto"/>
          <w:sz w:val="20"/>
          <w:szCs w:val="20"/>
        </w:rPr>
      </w:pPr>
      <w:bookmarkStart w:id="1" w:name="bookmark24"/>
      <w:r w:rsidRPr="00E879FB">
        <w:rPr>
          <w:rFonts w:ascii="Arial" w:hAnsi="Arial" w:cs="Arial"/>
          <w:color w:val="auto"/>
          <w:sz w:val="20"/>
          <w:szCs w:val="20"/>
        </w:rPr>
        <w:t xml:space="preserve">Članak </w:t>
      </w:r>
      <w:bookmarkEnd w:id="1"/>
      <w:r w:rsidR="00312875" w:rsidRPr="00E879FB">
        <w:rPr>
          <w:rFonts w:ascii="Arial" w:hAnsi="Arial" w:cs="Arial"/>
          <w:color w:val="auto"/>
          <w:sz w:val="20"/>
          <w:szCs w:val="20"/>
        </w:rPr>
        <w:t>1</w:t>
      </w:r>
      <w:r w:rsidR="005A04E3" w:rsidRPr="00E879FB">
        <w:rPr>
          <w:rFonts w:ascii="Arial" w:hAnsi="Arial" w:cs="Arial"/>
          <w:color w:val="auto"/>
          <w:sz w:val="20"/>
          <w:szCs w:val="20"/>
        </w:rPr>
        <w:t>.</w:t>
      </w:r>
    </w:p>
    <w:p w14:paraId="13129E0C" w14:textId="77777777" w:rsidR="00B656DB" w:rsidRPr="00E879FB" w:rsidRDefault="00B656DB" w:rsidP="0034557B">
      <w:pPr>
        <w:pStyle w:val="Style26"/>
        <w:spacing w:line="276" w:lineRule="auto"/>
        <w:ind w:firstLine="0"/>
        <w:jc w:val="both"/>
        <w:rPr>
          <w:rFonts w:ascii="Arial" w:hAnsi="Arial" w:cs="Arial"/>
          <w:color w:val="auto"/>
          <w:sz w:val="20"/>
          <w:szCs w:val="20"/>
        </w:rPr>
      </w:pPr>
    </w:p>
    <w:p w14:paraId="30B472BC" w14:textId="0A19247F" w:rsidR="00B656DB" w:rsidRDefault="00FA1B83" w:rsidP="009D7C33">
      <w:pPr>
        <w:pStyle w:val="Style26"/>
        <w:numPr>
          <w:ilvl w:val="0"/>
          <w:numId w:val="50"/>
        </w:numPr>
        <w:shd w:val="clear" w:color="auto" w:fill="auto"/>
        <w:tabs>
          <w:tab w:val="left" w:pos="6096"/>
        </w:tabs>
        <w:spacing w:line="276" w:lineRule="auto"/>
        <w:ind w:left="426" w:hanging="502"/>
        <w:jc w:val="both"/>
        <w:rPr>
          <w:rFonts w:ascii="Arial" w:hAnsi="Arial" w:cs="Arial"/>
          <w:color w:val="auto"/>
          <w:sz w:val="20"/>
          <w:szCs w:val="20"/>
        </w:rPr>
      </w:pPr>
      <w:bookmarkStart w:id="2" w:name="_Hlk200027452"/>
      <w:r w:rsidRPr="00E879FB">
        <w:rPr>
          <w:rFonts w:ascii="Arial" w:hAnsi="Arial" w:cs="Arial"/>
          <w:color w:val="auto"/>
          <w:sz w:val="20"/>
          <w:szCs w:val="20"/>
        </w:rPr>
        <w:t xml:space="preserve">Strane suglasno utvrđuju da je među njima zaključen Sporazum o osiguranju portfelja kredita za likvidnost izvoznika </w:t>
      </w:r>
      <w:r w:rsidR="00D6172E" w:rsidRPr="00E879FB">
        <w:rPr>
          <w:rFonts w:ascii="Arial" w:hAnsi="Arial" w:cs="Arial"/>
          <w:color w:val="auto"/>
          <w:sz w:val="20"/>
          <w:szCs w:val="20"/>
        </w:rPr>
        <w:t>S-OPK-LIKV-</w:t>
      </w:r>
      <w:r w:rsidR="00AE722F">
        <w:rPr>
          <w:rFonts w:ascii="Arial" w:hAnsi="Arial" w:cs="Arial"/>
          <w:color w:val="auto"/>
          <w:sz w:val="20"/>
          <w:szCs w:val="20"/>
        </w:rPr>
        <w:t>__</w:t>
      </w:r>
      <w:r w:rsidR="00D6172E" w:rsidRPr="00E879FB">
        <w:rPr>
          <w:rFonts w:ascii="Arial" w:hAnsi="Arial" w:cs="Arial"/>
          <w:color w:val="auto"/>
          <w:sz w:val="20"/>
          <w:szCs w:val="20"/>
        </w:rPr>
        <w:t>/</w:t>
      </w:r>
      <w:r w:rsidR="00AE722F">
        <w:rPr>
          <w:rFonts w:ascii="Arial" w:hAnsi="Arial" w:cs="Arial"/>
          <w:color w:val="auto"/>
          <w:sz w:val="20"/>
          <w:szCs w:val="20"/>
        </w:rPr>
        <w:t>__</w:t>
      </w:r>
      <w:r w:rsidR="00D6172E" w:rsidRPr="00E879FB">
        <w:rPr>
          <w:rFonts w:ascii="Arial" w:hAnsi="Arial" w:cs="Arial"/>
          <w:color w:val="auto"/>
          <w:sz w:val="20"/>
          <w:szCs w:val="20"/>
        </w:rPr>
        <w:t xml:space="preserve"> od </w:t>
      </w:r>
      <w:r w:rsidR="00AE722F">
        <w:rPr>
          <w:rFonts w:ascii="Arial" w:hAnsi="Arial" w:cs="Arial"/>
          <w:color w:val="auto"/>
          <w:sz w:val="20"/>
          <w:szCs w:val="20"/>
        </w:rPr>
        <w:t>__</w:t>
      </w:r>
      <w:r w:rsidR="00D6172E" w:rsidRPr="00E879FB">
        <w:rPr>
          <w:rFonts w:ascii="Arial" w:hAnsi="Arial" w:cs="Arial"/>
          <w:color w:val="auto"/>
          <w:sz w:val="20"/>
          <w:szCs w:val="20"/>
        </w:rPr>
        <w:t xml:space="preserve">. </w:t>
      </w:r>
      <w:r w:rsidR="00AE722F">
        <w:rPr>
          <w:rFonts w:ascii="Arial" w:hAnsi="Arial" w:cs="Arial"/>
          <w:color w:val="auto"/>
          <w:sz w:val="20"/>
          <w:szCs w:val="20"/>
        </w:rPr>
        <w:t>__</w:t>
      </w:r>
      <w:r w:rsidR="00D6172E" w:rsidRPr="00E879FB">
        <w:rPr>
          <w:rFonts w:ascii="Arial" w:hAnsi="Arial" w:cs="Arial"/>
          <w:color w:val="auto"/>
          <w:sz w:val="20"/>
          <w:szCs w:val="20"/>
        </w:rPr>
        <w:t xml:space="preserve">. </w:t>
      </w:r>
      <w:r w:rsidR="00AE722F">
        <w:rPr>
          <w:rFonts w:ascii="Arial" w:hAnsi="Arial" w:cs="Arial"/>
          <w:color w:val="auto"/>
          <w:sz w:val="20"/>
          <w:szCs w:val="20"/>
        </w:rPr>
        <w:t>____</w:t>
      </w:r>
      <w:r w:rsidR="00D6172E" w:rsidRPr="00E879FB">
        <w:rPr>
          <w:rFonts w:ascii="Arial" w:hAnsi="Arial" w:cs="Arial"/>
          <w:color w:val="auto"/>
          <w:sz w:val="20"/>
          <w:szCs w:val="20"/>
        </w:rPr>
        <w:t>.</w:t>
      </w:r>
      <w:r w:rsidR="00B93731" w:rsidRPr="00E879FB">
        <w:rPr>
          <w:rFonts w:ascii="Arial" w:hAnsi="Arial" w:cs="Arial"/>
          <w:color w:val="auto"/>
          <w:sz w:val="20"/>
          <w:szCs w:val="20"/>
        </w:rPr>
        <w:t xml:space="preserve"> </w:t>
      </w:r>
      <w:r w:rsidR="00AE722F" w:rsidRPr="00AE722F">
        <w:rPr>
          <w:rFonts w:ascii="Arial" w:hAnsi="Arial" w:cs="Arial"/>
          <w:color w:val="0070C0"/>
          <w:sz w:val="20"/>
          <w:szCs w:val="20"/>
        </w:rPr>
        <w:t>&lt;</w:t>
      </w:r>
      <w:r w:rsidR="00B93731" w:rsidRPr="00AE722F">
        <w:rPr>
          <w:rFonts w:ascii="Arial" w:hAnsi="Arial" w:cs="Arial"/>
          <w:color w:val="0070C0"/>
          <w:sz w:val="20"/>
          <w:szCs w:val="20"/>
        </w:rPr>
        <w:t xml:space="preserve">i Dodatak </w:t>
      </w:r>
      <w:r w:rsidR="00AE722F" w:rsidRPr="00AE722F">
        <w:rPr>
          <w:rFonts w:ascii="Arial" w:hAnsi="Arial" w:cs="Arial"/>
          <w:color w:val="0070C0"/>
          <w:sz w:val="20"/>
          <w:szCs w:val="20"/>
        </w:rPr>
        <w:t>__</w:t>
      </w:r>
      <w:r w:rsidR="00B93731" w:rsidRPr="00AE722F">
        <w:rPr>
          <w:rFonts w:ascii="Arial" w:hAnsi="Arial" w:cs="Arial"/>
          <w:color w:val="0070C0"/>
          <w:sz w:val="20"/>
          <w:szCs w:val="20"/>
        </w:rPr>
        <w:t xml:space="preserve"> Sporazumu o osiguranju portfelja kredita za likvidnost izvoznika S-OPK-LIKV-</w:t>
      </w:r>
      <w:r w:rsidR="00AE722F" w:rsidRPr="00AE722F">
        <w:rPr>
          <w:rFonts w:ascii="Arial" w:hAnsi="Arial" w:cs="Arial"/>
          <w:color w:val="0070C0"/>
          <w:sz w:val="20"/>
          <w:szCs w:val="20"/>
        </w:rPr>
        <w:t>__</w:t>
      </w:r>
      <w:r w:rsidR="00B93731" w:rsidRPr="00AE722F">
        <w:rPr>
          <w:rFonts w:ascii="Arial" w:hAnsi="Arial" w:cs="Arial"/>
          <w:color w:val="0070C0"/>
          <w:sz w:val="20"/>
          <w:szCs w:val="20"/>
        </w:rPr>
        <w:t>/</w:t>
      </w:r>
      <w:r w:rsidR="00AE722F" w:rsidRPr="00AE722F">
        <w:rPr>
          <w:rFonts w:ascii="Arial" w:hAnsi="Arial" w:cs="Arial"/>
          <w:color w:val="0070C0"/>
          <w:sz w:val="20"/>
          <w:szCs w:val="20"/>
        </w:rPr>
        <w:t>__</w:t>
      </w:r>
      <w:r w:rsidR="00B93731" w:rsidRPr="00AE722F">
        <w:rPr>
          <w:rFonts w:ascii="Arial" w:hAnsi="Arial" w:cs="Arial"/>
          <w:color w:val="0070C0"/>
          <w:sz w:val="20"/>
          <w:szCs w:val="20"/>
        </w:rPr>
        <w:t xml:space="preserve"> od </w:t>
      </w:r>
      <w:r w:rsidR="00AE722F" w:rsidRPr="00AE722F">
        <w:rPr>
          <w:rFonts w:ascii="Arial" w:hAnsi="Arial" w:cs="Arial"/>
          <w:color w:val="0070C0"/>
          <w:sz w:val="20"/>
          <w:szCs w:val="20"/>
        </w:rPr>
        <w:t>__</w:t>
      </w:r>
      <w:r w:rsidR="00B93731" w:rsidRPr="00AE722F">
        <w:rPr>
          <w:rFonts w:ascii="Arial" w:hAnsi="Arial" w:cs="Arial"/>
          <w:color w:val="0070C0"/>
          <w:sz w:val="20"/>
          <w:szCs w:val="20"/>
        </w:rPr>
        <w:t xml:space="preserve">. </w:t>
      </w:r>
      <w:r w:rsidR="00AE722F" w:rsidRPr="00AE722F">
        <w:rPr>
          <w:rFonts w:ascii="Arial" w:hAnsi="Arial" w:cs="Arial"/>
          <w:color w:val="0070C0"/>
          <w:sz w:val="20"/>
          <w:szCs w:val="20"/>
        </w:rPr>
        <w:t>__</w:t>
      </w:r>
      <w:r w:rsidR="00B93731" w:rsidRPr="00AE722F">
        <w:rPr>
          <w:rFonts w:ascii="Arial" w:hAnsi="Arial" w:cs="Arial"/>
          <w:color w:val="0070C0"/>
          <w:sz w:val="20"/>
          <w:szCs w:val="20"/>
        </w:rPr>
        <w:t xml:space="preserve">. </w:t>
      </w:r>
      <w:r w:rsidR="00AE722F" w:rsidRPr="00AE722F">
        <w:rPr>
          <w:rFonts w:ascii="Arial" w:hAnsi="Arial" w:cs="Arial"/>
          <w:color w:val="0070C0"/>
          <w:sz w:val="20"/>
          <w:szCs w:val="20"/>
        </w:rPr>
        <w:t>____</w:t>
      </w:r>
      <w:r w:rsidR="00B93731" w:rsidRPr="00AE722F">
        <w:rPr>
          <w:rFonts w:ascii="Arial" w:hAnsi="Arial" w:cs="Arial"/>
          <w:color w:val="0070C0"/>
          <w:sz w:val="20"/>
          <w:szCs w:val="20"/>
        </w:rPr>
        <w:t>.</w:t>
      </w:r>
      <w:r w:rsidR="00AE722F" w:rsidRPr="00AE722F">
        <w:rPr>
          <w:rFonts w:ascii="Arial" w:hAnsi="Arial" w:cs="Arial"/>
          <w:color w:val="0070C0"/>
          <w:sz w:val="20"/>
          <w:szCs w:val="20"/>
        </w:rPr>
        <w:t>&gt;</w:t>
      </w:r>
      <w:r w:rsidR="00B93731" w:rsidRPr="00E879FB">
        <w:rPr>
          <w:rFonts w:ascii="Arial" w:hAnsi="Arial" w:cs="Arial"/>
          <w:color w:val="auto"/>
          <w:sz w:val="20"/>
          <w:szCs w:val="20"/>
        </w:rPr>
        <w:t xml:space="preserve"> </w:t>
      </w:r>
      <w:r w:rsidR="00F53428" w:rsidRPr="00E879FB">
        <w:rPr>
          <w:rFonts w:ascii="Arial" w:hAnsi="Arial" w:cs="Arial"/>
          <w:color w:val="auto"/>
          <w:sz w:val="20"/>
          <w:szCs w:val="20"/>
        </w:rPr>
        <w:t>(</w:t>
      </w:r>
      <w:r w:rsidR="00AE722F" w:rsidRPr="00AE722F">
        <w:rPr>
          <w:rFonts w:ascii="Arial" w:hAnsi="Arial" w:cs="Arial"/>
          <w:color w:val="0070C0"/>
          <w:sz w:val="20"/>
          <w:szCs w:val="20"/>
        </w:rPr>
        <w:t>&lt;</w:t>
      </w:r>
      <w:r w:rsidR="00356A98" w:rsidRPr="00AE722F">
        <w:rPr>
          <w:rFonts w:ascii="Arial" w:hAnsi="Arial" w:cs="Arial"/>
          <w:color w:val="0070C0"/>
          <w:sz w:val="20"/>
          <w:szCs w:val="20"/>
        </w:rPr>
        <w:t>zajedno</w:t>
      </w:r>
      <w:r w:rsidR="00AE722F" w:rsidRPr="00AE722F">
        <w:rPr>
          <w:rFonts w:ascii="Arial" w:hAnsi="Arial" w:cs="Arial"/>
          <w:color w:val="0070C0"/>
          <w:sz w:val="20"/>
          <w:szCs w:val="20"/>
        </w:rPr>
        <w:t>&gt;</w:t>
      </w:r>
      <w:r w:rsidR="00D6172E" w:rsidRPr="00E879FB">
        <w:rPr>
          <w:rFonts w:ascii="Arial" w:hAnsi="Arial" w:cs="Arial"/>
          <w:color w:val="auto"/>
          <w:sz w:val="20"/>
          <w:szCs w:val="20"/>
        </w:rPr>
        <w:t xml:space="preserve"> </w:t>
      </w:r>
      <w:r w:rsidR="00F53428" w:rsidRPr="00E879FB">
        <w:rPr>
          <w:rFonts w:ascii="Arial" w:hAnsi="Arial" w:cs="Arial"/>
          <w:color w:val="auto"/>
          <w:sz w:val="20"/>
          <w:szCs w:val="20"/>
        </w:rPr>
        <w:t>dalje: Sporazum o osiguranju portfelja).</w:t>
      </w:r>
    </w:p>
    <w:p w14:paraId="496BB92E" w14:textId="77777777" w:rsidR="0052787E" w:rsidRDefault="0052787E" w:rsidP="009D7C33">
      <w:pPr>
        <w:pStyle w:val="Style26"/>
        <w:spacing w:line="276" w:lineRule="auto"/>
        <w:ind w:left="426" w:hanging="502"/>
        <w:jc w:val="both"/>
        <w:rPr>
          <w:rFonts w:ascii="Arial" w:hAnsi="Arial" w:cs="Arial"/>
          <w:color w:val="auto"/>
          <w:sz w:val="20"/>
          <w:szCs w:val="20"/>
        </w:rPr>
      </w:pPr>
    </w:p>
    <w:p w14:paraId="200A5178" w14:textId="2F81A758" w:rsidR="00F36813" w:rsidRDefault="00CE531E" w:rsidP="009D7C33">
      <w:pPr>
        <w:pStyle w:val="Style26"/>
        <w:numPr>
          <w:ilvl w:val="0"/>
          <w:numId w:val="50"/>
        </w:numPr>
        <w:shd w:val="clear" w:color="auto" w:fill="auto"/>
        <w:tabs>
          <w:tab w:val="left" w:pos="6096"/>
        </w:tabs>
        <w:spacing w:line="276" w:lineRule="auto"/>
        <w:ind w:left="426" w:hanging="502"/>
        <w:jc w:val="both"/>
        <w:rPr>
          <w:rFonts w:ascii="Arial" w:hAnsi="Arial" w:cs="Arial"/>
          <w:color w:val="auto"/>
          <w:sz w:val="20"/>
          <w:szCs w:val="20"/>
        </w:rPr>
      </w:pPr>
      <w:r>
        <w:rPr>
          <w:rFonts w:ascii="Arial" w:hAnsi="Arial" w:cs="Arial"/>
          <w:color w:val="auto"/>
          <w:sz w:val="20"/>
          <w:szCs w:val="20"/>
        </w:rPr>
        <w:t xml:space="preserve">Osim ako drugačije proizlazi iz odredbi ovog Dodatka </w:t>
      </w:r>
      <w:r w:rsidR="001C3674">
        <w:rPr>
          <w:rFonts w:ascii="Arial" w:hAnsi="Arial" w:cs="Arial"/>
          <w:color w:val="auto"/>
          <w:sz w:val="20"/>
          <w:szCs w:val="20"/>
        </w:rPr>
        <w:t>__</w:t>
      </w:r>
      <w:r>
        <w:rPr>
          <w:rFonts w:ascii="Arial" w:hAnsi="Arial" w:cs="Arial"/>
          <w:color w:val="auto"/>
          <w:sz w:val="20"/>
          <w:szCs w:val="20"/>
        </w:rPr>
        <w:t>, p</w:t>
      </w:r>
      <w:r w:rsidR="00F36813" w:rsidRPr="00F36813">
        <w:rPr>
          <w:rFonts w:ascii="Arial" w:hAnsi="Arial" w:cs="Arial"/>
          <w:color w:val="auto"/>
          <w:sz w:val="20"/>
          <w:szCs w:val="20"/>
        </w:rPr>
        <w:t>ojmovi definirani u Općim uvjetima i Programu osiguranja</w:t>
      </w:r>
      <w:r w:rsidR="00101F1D">
        <w:rPr>
          <w:rFonts w:ascii="Arial" w:hAnsi="Arial" w:cs="Arial"/>
          <w:color w:val="auto"/>
          <w:sz w:val="20"/>
          <w:szCs w:val="20"/>
        </w:rPr>
        <w:t xml:space="preserve"> (kako su niže definirani)</w:t>
      </w:r>
      <w:r w:rsidR="00F36813" w:rsidRPr="00F36813">
        <w:rPr>
          <w:rFonts w:ascii="Arial" w:hAnsi="Arial" w:cs="Arial"/>
          <w:color w:val="auto"/>
          <w:sz w:val="20"/>
          <w:szCs w:val="20"/>
        </w:rPr>
        <w:t xml:space="preserve"> imaju isto značenje i u ovom </w:t>
      </w:r>
      <w:r w:rsidR="00101F1D">
        <w:rPr>
          <w:rFonts w:ascii="Arial" w:hAnsi="Arial" w:cs="Arial"/>
          <w:color w:val="auto"/>
          <w:sz w:val="20"/>
          <w:szCs w:val="20"/>
        </w:rPr>
        <w:t xml:space="preserve">Dodatku </w:t>
      </w:r>
      <w:r w:rsidR="001C3674">
        <w:rPr>
          <w:rFonts w:ascii="Arial" w:hAnsi="Arial" w:cs="Arial"/>
          <w:color w:val="auto"/>
          <w:sz w:val="20"/>
          <w:szCs w:val="20"/>
        </w:rPr>
        <w:t>__</w:t>
      </w:r>
      <w:r w:rsidR="00F36813" w:rsidRPr="00F36813">
        <w:rPr>
          <w:rFonts w:ascii="Arial" w:hAnsi="Arial" w:cs="Arial"/>
          <w:color w:val="auto"/>
          <w:sz w:val="20"/>
          <w:szCs w:val="20"/>
        </w:rPr>
        <w:t>.</w:t>
      </w:r>
    </w:p>
    <w:bookmarkEnd w:id="2"/>
    <w:p w14:paraId="78F70994" w14:textId="77777777" w:rsidR="000E097A" w:rsidRPr="00E879FB" w:rsidRDefault="000E097A" w:rsidP="0034557B">
      <w:pPr>
        <w:pStyle w:val="Style26"/>
        <w:spacing w:line="276" w:lineRule="auto"/>
        <w:ind w:firstLine="0"/>
        <w:jc w:val="both"/>
        <w:rPr>
          <w:rFonts w:ascii="Arial" w:hAnsi="Arial" w:cs="Arial"/>
          <w:color w:val="auto"/>
          <w:sz w:val="20"/>
          <w:szCs w:val="20"/>
        </w:rPr>
      </w:pPr>
    </w:p>
    <w:p w14:paraId="383759A5" w14:textId="6C079EEA" w:rsidR="000E097A" w:rsidRDefault="006E3591" w:rsidP="0034557B">
      <w:pPr>
        <w:pStyle w:val="Style30"/>
        <w:keepNext/>
        <w:keepLines/>
        <w:shd w:val="clear" w:color="auto" w:fill="auto"/>
        <w:spacing w:before="0" w:line="276" w:lineRule="auto"/>
        <w:ind w:firstLine="0"/>
        <w:rPr>
          <w:rFonts w:ascii="Arial" w:hAnsi="Arial" w:cs="Arial"/>
          <w:color w:val="auto"/>
          <w:sz w:val="20"/>
          <w:szCs w:val="20"/>
        </w:rPr>
      </w:pPr>
      <w:r w:rsidRPr="00E879FB">
        <w:rPr>
          <w:rFonts w:ascii="Arial" w:hAnsi="Arial" w:cs="Arial"/>
          <w:color w:val="auto"/>
          <w:sz w:val="20"/>
          <w:szCs w:val="20"/>
        </w:rPr>
        <w:t>Članak 2.</w:t>
      </w:r>
    </w:p>
    <w:p w14:paraId="0D69B813" w14:textId="77777777" w:rsidR="0083632D" w:rsidRDefault="0083632D" w:rsidP="001C3674">
      <w:pPr>
        <w:pStyle w:val="Style26"/>
        <w:spacing w:line="276" w:lineRule="auto"/>
        <w:ind w:firstLine="0"/>
        <w:jc w:val="both"/>
        <w:rPr>
          <w:rFonts w:ascii="Arial" w:hAnsi="Arial" w:cs="Arial"/>
          <w:color w:val="auto"/>
          <w:sz w:val="20"/>
          <w:szCs w:val="20"/>
        </w:rPr>
      </w:pPr>
    </w:p>
    <w:p w14:paraId="708E7452" w14:textId="2049C9EA" w:rsidR="00DE1D5A" w:rsidRDefault="00DE1D5A" w:rsidP="001C3674">
      <w:pPr>
        <w:pStyle w:val="Style26"/>
        <w:spacing w:line="276" w:lineRule="auto"/>
        <w:ind w:firstLine="0"/>
        <w:jc w:val="both"/>
        <w:rPr>
          <w:rFonts w:ascii="Arial" w:hAnsi="Arial" w:cs="Arial"/>
          <w:bCs/>
          <w:sz w:val="20"/>
          <w:szCs w:val="20"/>
        </w:rPr>
      </w:pPr>
      <w:r w:rsidRPr="00FC7F85">
        <w:rPr>
          <w:rFonts w:ascii="Arial" w:hAnsi="Arial" w:cs="Arial"/>
          <w:bCs/>
          <w:sz w:val="20"/>
          <w:szCs w:val="20"/>
        </w:rPr>
        <w:t xml:space="preserve">Strane ovim Dodatkom __ Sporazumu o osiguranju portfelja (dalje: Dodatak __) suglasno utvrđuju da se u </w:t>
      </w:r>
      <w:r w:rsidRPr="00724539">
        <w:rPr>
          <w:rFonts w:ascii="Arial" w:hAnsi="Arial" w:cs="Arial"/>
          <w:color w:val="auto"/>
          <w:sz w:val="20"/>
          <w:szCs w:val="20"/>
        </w:rPr>
        <w:t>PREAMBULI</w:t>
      </w:r>
      <w:r w:rsidRPr="00FC7F85">
        <w:rPr>
          <w:rFonts w:ascii="Arial" w:hAnsi="Arial" w:cs="Arial"/>
          <w:bCs/>
          <w:sz w:val="20"/>
          <w:szCs w:val="20"/>
        </w:rPr>
        <w:t xml:space="preserve"> </w:t>
      </w:r>
      <w:r w:rsidRPr="00FC7F85">
        <w:rPr>
          <w:rFonts w:ascii="Arial" w:hAnsi="Arial" w:cs="Arial"/>
          <w:bCs/>
          <w:color w:val="auto"/>
          <w:sz w:val="20"/>
          <w:szCs w:val="20"/>
        </w:rPr>
        <w:t>Sporazuma</w:t>
      </w:r>
      <w:r w:rsidRPr="00FC7F85">
        <w:rPr>
          <w:rFonts w:ascii="Arial" w:hAnsi="Arial" w:cs="Arial"/>
          <w:bCs/>
          <w:sz w:val="20"/>
          <w:szCs w:val="20"/>
        </w:rPr>
        <w:t xml:space="preserve"> o osiguranju portfelja mijenjaju stavci 1. i 2., te isti sada glase:</w:t>
      </w:r>
    </w:p>
    <w:p w14:paraId="2571D5C4" w14:textId="77777777" w:rsidR="00950CB1" w:rsidRDefault="00950CB1" w:rsidP="00950CB1">
      <w:pPr>
        <w:pStyle w:val="Style26"/>
        <w:spacing w:line="276" w:lineRule="auto"/>
        <w:ind w:firstLine="0"/>
        <w:jc w:val="both"/>
        <w:rPr>
          <w:rFonts w:ascii="Arial" w:hAnsi="Arial" w:cs="Arial"/>
          <w:bCs/>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7"/>
      </w:tblGrid>
      <w:tr w:rsidR="005B344B" w14:paraId="359DA706" w14:textId="77777777" w:rsidTr="001C3674">
        <w:tc>
          <w:tcPr>
            <w:tcW w:w="425" w:type="dxa"/>
          </w:tcPr>
          <w:p w14:paraId="270168DA" w14:textId="762F60EF" w:rsidR="005B344B" w:rsidRDefault="005B344B" w:rsidP="00950CB1">
            <w:pPr>
              <w:pStyle w:val="Style26"/>
              <w:shd w:val="clear" w:color="auto" w:fill="auto"/>
              <w:spacing w:line="276" w:lineRule="auto"/>
              <w:ind w:left="-114" w:firstLine="0"/>
              <w:jc w:val="both"/>
              <w:rPr>
                <w:rFonts w:ascii="Arial" w:hAnsi="Arial" w:cs="Arial"/>
                <w:bCs/>
                <w:sz w:val="20"/>
                <w:szCs w:val="20"/>
              </w:rPr>
            </w:pPr>
            <w:r>
              <w:rPr>
                <w:rFonts w:ascii="Arial" w:hAnsi="Arial" w:cs="Arial"/>
                <w:bCs/>
                <w:sz w:val="20"/>
                <w:szCs w:val="20"/>
              </w:rPr>
              <w:t>„(1)</w:t>
            </w:r>
          </w:p>
        </w:tc>
        <w:tc>
          <w:tcPr>
            <w:tcW w:w="8647" w:type="dxa"/>
          </w:tcPr>
          <w:p w14:paraId="7C20391A" w14:textId="10211639" w:rsidR="005B344B" w:rsidRDefault="005B344B" w:rsidP="004D1CC6">
            <w:pPr>
              <w:pStyle w:val="Style26"/>
              <w:shd w:val="clear" w:color="auto" w:fill="auto"/>
              <w:spacing w:line="276" w:lineRule="auto"/>
              <w:ind w:right="-108" w:firstLine="0"/>
              <w:jc w:val="both"/>
              <w:rPr>
                <w:rFonts w:ascii="Arial" w:hAnsi="Arial" w:cs="Arial"/>
                <w:bCs/>
                <w:sz w:val="20"/>
                <w:szCs w:val="20"/>
              </w:rPr>
            </w:pPr>
            <w:r w:rsidRPr="008B21EF">
              <w:rPr>
                <w:rFonts w:ascii="Arial" w:hAnsi="Arial" w:cs="Arial"/>
                <w:sz w:val="20"/>
                <w:szCs w:val="20"/>
              </w:rPr>
              <w:t>Sporazumom o osiguranju portfelja utvrđuje se poslovna suradnja Strana u provođenju Programa osiguranja portfelja kredita za likvidnost izvoznika PO-OPK-LIKV-0</w:t>
            </w:r>
            <w:r>
              <w:rPr>
                <w:rFonts w:ascii="Arial" w:hAnsi="Arial" w:cs="Arial"/>
                <w:sz w:val="20"/>
                <w:szCs w:val="20"/>
              </w:rPr>
              <w:t>1</w:t>
            </w:r>
            <w:r w:rsidRPr="008B21EF">
              <w:rPr>
                <w:rFonts w:ascii="Arial" w:hAnsi="Arial" w:cs="Arial"/>
                <w:sz w:val="20"/>
                <w:szCs w:val="20"/>
              </w:rPr>
              <w:t>/2</w:t>
            </w:r>
            <w:r>
              <w:rPr>
                <w:rFonts w:ascii="Arial" w:hAnsi="Arial" w:cs="Arial"/>
                <w:sz w:val="20"/>
                <w:szCs w:val="20"/>
              </w:rPr>
              <w:t>5</w:t>
            </w:r>
            <w:r w:rsidRPr="008B21EF">
              <w:rPr>
                <w:rFonts w:ascii="Arial" w:eastAsia="Calibri" w:hAnsi="Arial" w:cs="Arial"/>
                <w:sz w:val="20"/>
                <w:szCs w:val="20"/>
                <w:lang w:eastAsia="en-US"/>
              </w:rPr>
              <w:t xml:space="preserve"> </w:t>
            </w:r>
            <w:r w:rsidRPr="008B21EF">
              <w:rPr>
                <w:rFonts w:ascii="Arial" w:hAnsi="Arial" w:cs="Arial"/>
                <w:sz w:val="20"/>
                <w:szCs w:val="20"/>
              </w:rPr>
              <w:t>(dalje: Program osiguranja)</w:t>
            </w:r>
            <w:r w:rsidRPr="008B21EF">
              <w:rPr>
                <w:rFonts w:ascii="Arial" w:eastAsia="Calibri" w:hAnsi="Arial" w:cs="Arial"/>
                <w:sz w:val="20"/>
                <w:szCs w:val="20"/>
                <w:lang w:eastAsia="en-US"/>
              </w:rPr>
              <w:t>.</w:t>
            </w:r>
          </w:p>
        </w:tc>
      </w:tr>
      <w:tr w:rsidR="005B344B" w14:paraId="5B0144FB" w14:textId="77777777" w:rsidTr="001C3674">
        <w:tc>
          <w:tcPr>
            <w:tcW w:w="425" w:type="dxa"/>
          </w:tcPr>
          <w:p w14:paraId="7C1D6EE9" w14:textId="539F2613" w:rsidR="005B344B" w:rsidRDefault="005B344B" w:rsidP="00950CB1">
            <w:pPr>
              <w:pStyle w:val="Style26"/>
              <w:shd w:val="clear" w:color="auto" w:fill="auto"/>
              <w:spacing w:line="276" w:lineRule="auto"/>
              <w:ind w:left="-114" w:firstLine="0"/>
              <w:jc w:val="both"/>
              <w:rPr>
                <w:rFonts w:ascii="Arial" w:hAnsi="Arial" w:cs="Arial"/>
                <w:bCs/>
                <w:sz w:val="20"/>
                <w:szCs w:val="20"/>
              </w:rPr>
            </w:pPr>
            <w:r>
              <w:rPr>
                <w:rFonts w:ascii="Arial" w:hAnsi="Arial" w:cs="Arial"/>
                <w:bCs/>
                <w:sz w:val="20"/>
                <w:szCs w:val="20"/>
              </w:rPr>
              <w:t xml:space="preserve"> </w:t>
            </w:r>
          </w:p>
        </w:tc>
        <w:tc>
          <w:tcPr>
            <w:tcW w:w="8647" w:type="dxa"/>
          </w:tcPr>
          <w:p w14:paraId="1034E9C4" w14:textId="77777777" w:rsidR="005B344B" w:rsidRDefault="005B344B" w:rsidP="004D1CC6">
            <w:pPr>
              <w:pStyle w:val="Style26"/>
              <w:shd w:val="clear" w:color="auto" w:fill="auto"/>
              <w:spacing w:line="276" w:lineRule="auto"/>
              <w:ind w:right="-108" w:firstLine="0"/>
              <w:jc w:val="both"/>
              <w:rPr>
                <w:rFonts w:ascii="Arial" w:hAnsi="Arial" w:cs="Arial"/>
                <w:bCs/>
                <w:sz w:val="20"/>
                <w:szCs w:val="20"/>
              </w:rPr>
            </w:pPr>
          </w:p>
        </w:tc>
      </w:tr>
      <w:tr w:rsidR="005B344B" w14:paraId="3BDC25A1" w14:textId="77777777" w:rsidTr="001C3674">
        <w:tc>
          <w:tcPr>
            <w:tcW w:w="425" w:type="dxa"/>
          </w:tcPr>
          <w:p w14:paraId="5AC043BF" w14:textId="441B1867" w:rsidR="005B344B" w:rsidRDefault="005B344B" w:rsidP="00950CB1">
            <w:pPr>
              <w:pStyle w:val="Style26"/>
              <w:shd w:val="clear" w:color="auto" w:fill="auto"/>
              <w:spacing w:line="276" w:lineRule="auto"/>
              <w:ind w:left="-114" w:firstLine="0"/>
              <w:jc w:val="both"/>
              <w:rPr>
                <w:rFonts w:ascii="Arial" w:hAnsi="Arial" w:cs="Arial"/>
                <w:bCs/>
                <w:sz w:val="20"/>
                <w:szCs w:val="20"/>
              </w:rPr>
            </w:pPr>
            <w:r>
              <w:rPr>
                <w:rFonts w:ascii="Arial" w:hAnsi="Arial" w:cs="Arial"/>
                <w:bCs/>
                <w:sz w:val="20"/>
                <w:szCs w:val="20"/>
              </w:rPr>
              <w:t xml:space="preserve"> (2)</w:t>
            </w:r>
          </w:p>
        </w:tc>
        <w:tc>
          <w:tcPr>
            <w:tcW w:w="8647" w:type="dxa"/>
          </w:tcPr>
          <w:p w14:paraId="1A44FD8F" w14:textId="77777777" w:rsidR="005B344B" w:rsidRPr="00292320" w:rsidRDefault="005B344B" w:rsidP="004D1CC6">
            <w:pPr>
              <w:spacing w:line="276" w:lineRule="auto"/>
              <w:ind w:left="316" w:right="-108" w:hanging="316"/>
              <w:jc w:val="both"/>
              <w:rPr>
                <w:rFonts w:ascii="Arial" w:hAnsi="Arial" w:cs="Arial"/>
                <w:sz w:val="20"/>
                <w:szCs w:val="20"/>
              </w:rPr>
            </w:pPr>
            <w:r w:rsidRPr="00292320">
              <w:rPr>
                <w:rFonts w:ascii="Arial" w:hAnsi="Arial" w:cs="Arial"/>
                <w:sz w:val="20"/>
                <w:szCs w:val="20"/>
              </w:rPr>
              <w:t>Strane suglasno utvrđuju da sastavni dio Sporazuma o osiguranju portfelja čine:</w:t>
            </w:r>
          </w:p>
          <w:p w14:paraId="63C01344" w14:textId="77777777" w:rsidR="005B344B" w:rsidRPr="005F3A20" w:rsidRDefault="005B344B" w:rsidP="004D1CC6">
            <w:pPr>
              <w:pStyle w:val="ListParagraph"/>
              <w:numPr>
                <w:ilvl w:val="0"/>
                <w:numId w:val="42"/>
              </w:numPr>
              <w:spacing w:line="276" w:lineRule="auto"/>
              <w:ind w:left="316" w:right="-108" w:hanging="316"/>
              <w:jc w:val="both"/>
              <w:rPr>
                <w:rFonts w:ascii="Arial" w:hAnsi="Arial" w:cs="Arial"/>
                <w:sz w:val="20"/>
                <w:szCs w:val="20"/>
              </w:rPr>
            </w:pPr>
            <w:r w:rsidRPr="005F3A20">
              <w:rPr>
                <w:rFonts w:ascii="Arial" w:hAnsi="Arial" w:cs="Arial"/>
                <w:sz w:val="20"/>
                <w:szCs w:val="20"/>
              </w:rPr>
              <w:t>Prilog 1 - Opći uvjeti osiguranja portfelja kredita za likvidnost izvoznika OU-OPK-</w:t>
            </w:r>
            <w:r>
              <w:rPr>
                <w:rFonts w:ascii="Arial" w:hAnsi="Arial" w:cs="Arial"/>
                <w:sz w:val="20"/>
                <w:szCs w:val="20"/>
              </w:rPr>
              <w:t>LIKV</w:t>
            </w:r>
            <w:r w:rsidRPr="005F3A20">
              <w:rPr>
                <w:rFonts w:ascii="Arial" w:hAnsi="Arial" w:cs="Arial"/>
                <w:sz w:val="20"/>
                <w:szCs w:val="20"/>
              </w:rPr>
              <w:t>-0</w:t>
            </w:r>
            <w:r>
              <w:rPr>
                <w:rFonts w:ascii="Arial" w:hAnsi="Arial" w:cs="Arial"/>
                <w:sz w:val="20"/>
                <w:szCs w:val="20"/>
              </w:rPr>
              <w:t>1</w:t>
            </w:r>
            <w:r w:rsidRPr="005F3A20">
              <w:rPr>
                <w:rFonts w:ascii="Arial" w:hAnsi="Arial" w:cs="Arial"/>
                <w:sz w:val="20"/>
                <w:szCs w:val="20"/>
              </w:rPr>
              <w:t>/</w:t>
            </w:r>
            <w:r>
              <w:rPr>
                <w:rFonts w:ascii="Arial" w:hAnsi="Arial" w:cs="Arial"/>
                <w:sz w:val="20"/>
                <w:szCs w:val="20"/>
              </w:rPr>
              <w:t>25</w:t>
            </w:r>
            <w:r w:rsidRPr="005F3A20">
              <w:rPr>
                <w:rFonts w:ascii="Arial" w:hAnsi="Arial" w:cs="Arial"/>
                <w:sz w:val="20"/>
                <w:szCs w:val="20"/>
              </w:rPr>
              <w:t xml:space="preserve"> (dalje: Opći uvjeti)</w:t>
            </w:r>
          </w:p>
          <w:p w14:paraId="5AAFFA02" w14:textId="77777777" w:rsidR="005B344B" w:rsidRPr="005F3A20" w:rsidRDefault="005B344B" w:rsidP="004D1CC6">
            <w:pPr>
              <w:pStyle w:val="ListParagraph"/>
              <w:numPr>
                <w:ilvl w:val="0"/>
                <w:numId w:val="42"/>
              </w:numPr>
              <w:spacing w:line="276" w:lineRule="auto"/>
              <w:ind w:left="316" w:right="-108" w:hanging="316"/>
              <w:jc w:val="both"/>
              <w:rPr>
                <w:rFonts w:ascii="Arial" w:hAnsi="Arial" w:cs="Arial"/>
                <w:sz w:val="20"/>
                <w:szCs w:val="20"/>
              </w:rPr>
            </w:pPr>
            <w:r w:rsidRPr="005F3A20">
              <w:rPr>
                <w:rFonts w:ascii="Arial" w:hAnsi="Arial" w:cs="Arial"/>
                <w:sz w:val="20"/>
                <w:szCs w:val="20"/>
              </w:rPr>
              <w:t>Prilog 2 - Program osiguranja</w:t>
            </w:r>
          </w:p>
          <w:p w14:paraId="2C17048E" w14:textId="7049CA75" w:rsidR="005B344B"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5F3A20">
              <w:rPr>
                <w:rFonts w:ascii="Arial" w:hAnsi="Arial" w:cs="Arial"/>
                <w:sz w:val="20"/>
                <w:szCs w:val="20"/>
              </w:rPr>
              <w:t xml:space="preserve">Prilog 3 – nacrt Ugovora o regresnoj naplati </w:t>
            </w:r>
            <w:r w:rsidRPr="00CD4150">
              <w:rPr>
                <w:rFonts w:ascii="Arial" w:hAnsi="Arial" w:cs="Arial"/>
                <w:sz w:val="20"/>
                <w:szCs w:val="20"/>
              </w:rPr>
              <w:t>OPK-LIKV-0</w:t>
            </w:r>
            <w:r w:rsidR="000C6EE1" w:rsidRPr="00CD4150">
              <w:rPr>
                <w:rFonts w:ascii="Arial" w:hAnsi="Arial" w:cs="Arial"/>
                <w:sz w:val="20"/>
                <w:szCs w:val="20"/>
              </w:rPr>
              <w:t>2</w:t>
            </w:r>
            <w:r w:rsidRPr="00CD4150">
              <w:rPr>
                <w:rFonts w:ascii="Arial" w:hAnsi="Arial" w:cs="Arial"/>
                <w:sz w:val="20"/>
                <w:szCs w:val="20"/>
              </w:rPr>
              <w:t>/2</w:t>
            </w:r>
            <w:r w:rsidR="000C6EE1" w:rsidRPr="00CD4150">
              <w:rPr>
                <w:rFonts w:ascii="Arial" w:hAnsi="Arial" w:cs="Arial"/>
                <w:sz w:val="20"/>
                <w:szCs w:val="20"/>
              </w:rPr>
              <w:t>4</w:t>
            </w:r>
          </w:p>
          <w:p w14:paraId="0A168FA9" w14:textId="77777777" w:rsidR="005B344B"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CD4150">
              <w:rPr>
                <w:rFonts w:ascii="Arial" w:hAnsi="Arial" w:cs="Arial"/>
                <w:sz w:val="20"/>
                <w:szCs w:val="20"/>
              </w:rPr>
              <w:t>Prilog 4 – Obavijest o uključivanju OPK-LIKV-01/25</w:t>
            </w:r>
          </w:p>
          <w:p w14:paraId="1E91F23B" w14:textId="77777777" w:rsidR="005B344B"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CD4150">
              <w:rPr>
                <w:rFonts w:ascii="Arial" w:hAnsi="Arial" w:cs="Arial"/>
                <w:sz w:val="20"/>
                <w:szCs w:val="20"/>
              </w:rPr>
              <w:t xml:space="preserve">Prilog 5 – </w:t>
            </w:r>
            <w:bookmarkStart w:id="3" w:name="_Hlk124114006"/>
            <w:r w:rsidRPr="00CD4150">
              <w:rPr>
                <w:rFonts w:ascii="Arial" w:hAnsi="Arial" w:cs="Arial"/>
                <w:sz w:val="20"/>
                <w:szCs w:val="20"/>
              </w:rPr>
              <w:t xml:space="preserve">Obavijest o izmjeni roka otplate kredita </w:t>
            </w:r>
            <w:bookmarkEnd w:id="3"/>
            <w:r w:rsidRPr="00CD4150">
              <w:rPr>
                <w:rFonts w:ascii="Arial" w:hAnsi="Arial" w:cs="Arial"/>
                <w:sz w:val="20"/>
                <w:szCs w:val="20"/>
              </w:rPr>
              <w:t>OPK-LIKV-01/25</w:t>
            </w:r>
          </w:p>
          <w:p w14:paraId="60067EE0" w14:textId="77777777" w:rsidR="005B344B"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CD4150">
              <w:rPr>
                <w:rFonts w:ascii="Arial" w:hAnsi="Arial" w:cs="Arial"/>
                <w:sz w:val="20"/>
                <w:szCs w:val="20"/>
              </w:rPr>
              <w:t>Prilog 6 – Obavijest o otplaćenim kreditima OPK-LIKV-01/24</w:t>
            </w:r>
          </w:p>
          <w:p w14:paraId="743E2F1D" w14:textId="77777777" w:rsidR="005B344B"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CD4150">
              <w:rPr>
                <w:rFonts w:ascii="Arial" w:hAnsi="Arial" w:cs="Arial"/>
                <w:sz w:val="20"/>
                <w:szCs w:val="20"/>
              </w:rPr>
              <w:t>Prilog 7 – Izvješće o stanju kredita OPK-LIKV-01/24</w:t>
            </w:r>
          </w:p>
          <w:p w14:paraId="7075BCD6" w14:textId="77777777" w:rsidR="004D1CC6" w:rsidRPr="00CD4150"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CD4150">
              <w:rPr>
                <w:rFonts w:ascii="Arial" w:hAnsi="Arial" w:cs="Arial"/>
                <w:sz w:val="20"/>
                <w:szCs w:val="20"/>
              </w:rPr>
              <w:t>Prilog 8 – Izvješće o regresnoj naplati OPK-LIKV-01/24</w:t>
            </w:r>
          </w:p>
          <w:p w14:paraId="21BF7F1B" w14:textId="77777777" w:rsidR="004D1CC6" w:rsidRDefault="005B344B"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4D1CC6">
              <w:rPr>
                <w:rFonts w:ascii="Arial" w:hAnsi="Arial" w:cs="Arial"/>
                <w:sz w:val="20"/>
                <w:szCs w:val="20"/>
              </w:rPr>
              <w:t>Prilog 9 – Obvezni sadržaj Ugovora o kreditu OPK-</w:t>
            </w:r>
            <w:r w:rsidRPr="005356D4">
              <w:rPr>
                <w:rFonts w:ascii="Arial" w:hAnsi="Arial" w:cs="Arial"/>
                <w:sz w:val="20"/>
                <w:szCs w:val="20"/>
              </w:rPr>
              <w:t>LIKV-02/24,</w:t>
            </w:r>
            <w:r w:rsidRPr="004D1CC6">
              <w:rPr>
                <w:rFonts w:ascii="Arial" w:hAnsi="Arial" w:cs="Arial"/>
                <w:sz w:val="20"/>
                <w:szCs w:val="20"/>
              </w:rPr>
              <w:t xml:space="preserve"> čiji su privitci: (i) izjava Osiguranika, te (ii) izjave Izvoznika (Korisnika Kredita): Izjava o sankcijama, Izjava o statusu klijenta, Izjava o zaduženosti, Izjava o djelatnosti, Izjava o prihvatljivosti klijenta, Izjava o potrebnoj likvidnosti (obrtnim sredstvima) i Izjava o kreditima odobrenim uz HBOR-ovo osiguranje</w:t>
            </w:r>
          </w:p>
          <w:p w14:paraId="57C9495A" w14:textId="5203AD36" w:rsidR="004D1CC6" w:rsidRDefault="004D1CC6"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4D1CC6">
              <w:rPr>
                <w:rFonts w:ascii="Arial" w:hAnsi="Arial" w:cs="Arial"/>
                <w:sz w:val="20"/>
                <w:szCs w:val="20"/>
              </w:rPr>
              <w:t>Prilog 10 – obrazac Odštetnog zahtjeva OPK-LIKV-</w:t>
            </w:r>
            <w:r w:rsidRPr="005356D4">
              <w:rPr>
                <w:rFonts w:ascii="Arial" w:hAnsi="Arial" w:cs="Arial"/>
                <w:sz w:val="20"/>
                <w:szCs w:val="20"/>
              </w:rPr>
              <w:t>0</w:t>
            </w:r>
            <w:r w:rsidR="00FC3DF8" w:rsidRPr="005356D4">
              <w:rPr>
                <w:rFonts w:ascii="Arial" w:hAnsi="Arial" w:cs="Arial"/>
                <w:sz w:val="20"/>
                <w:szCs w:val="20"/>
              </w:rPr>
              <w:t>1</w:t>
            </w:r>
            <w:r w:rsidRPr="005356D4">
              <w:rPr>
                <w:rFonts w:ascii="Arial" w:hAnsi="Arial" w:cs="Arial"/>
                <w:sz w:val="20"/>
                <w:szCs w:val="20"/>
              </w:rPr>
              <w:t>/2</w:t>
            </w:r>
            <w:r w:rsidR="00FC3DF8" w:rsidRPr="005356D4">
              <w:rPr>
                <w:rFonts w:ascii="Arial" w:hAnsi="Arial" w:cs="Arial"/>
                <w:sz w:val="20"/>
                <w:szCs w:val="20"/>
              </w:rPr>
              <w:t>5</w:t>
            </w:r>
            <w:r w:rsidRPr="004D1CC6">
              <w:rPr>
                <w:rFonts w:ascii="Arial" w:hAnsi="Arial" w:cs="Arial"/>
                <w:sz w:val="20"/>
                <w:szCs w:val="20"/>
              </w:rPr>
              <w:t xml:space="preserve"> i</w:t>
            </w:r>
          </w:p>
          <w:p w14:paraId="1CF3EC2D" w14:textId="2AE0158E" w:rsidR="005B344B" w:rsidRPr="004D1CC6" w:rsidRDefault="004D1CC6" w:rsidP="004D1CC6">
            <w:pPr>
              <w:pStyle w:val="Style26"/>
              <w:numPr>
                <w:ilvl w:val="0"/>
                <w:numId w:val="42"/>
              </w:numPr>
              <w:shd w:val="clear" w:color="auto" w:fill="auto"/>
              <w:tabs>
                <w:tab w:val="left" w:pos="308"/>
              </w:tabs>
              <w:spacing w:line="276" w:lineRule="auto"/>
              <w:ind w:left="316" w:right="-108" w:hanging="316"/>
              <w:jc w:val="both"/>
              <w:rPr>
                <w:rFonts w:ascii="Arial" w:hAnsi="Arial" w:cs="Arial"/>
                <w:sz w:val="20"/>
                <w:szCs w:val="20"/>
              </w:rPr>
            </w:pPr>
            <w:r w:rsidRPr="004D1CC6">
              <w:rPr>
                <w:rFonts w:ascii="Arial" w:hAnsi="Arial" w:cs="Arial"/>
                <w:sz w:val="20"/>
                <w:szCs w:val="20"/>
              </w:rPr>
              <w:t>Prilog 11 – obrazac Zahtjeva za suglasnost Osiguratelja OPK-LIKV-</w:t>
            </w:r>
            <w:r w:rsidRPr="007D395F">
              <w:rPr>
                <w:rFonts w:ascii="Arial" w:hAnsi="Arial" w:cs="Arial"/>
                <w:sz w:val="20"/>
                <w:szCs w:val="20"/>
              </w:rPr>
              <w:t>01/25</w:t>
            </w:r>
            <w:r w:rsidRPr="004D1CC6">
              <w:rPr>
                <w:rFonts w:ascii="Arial" w:eastAsia="Calibri" w:hAnsi="Arial" w:cs="Arial"/>
                <w:sz w:val="20"/>
                <w:szCs w:val="20"/>
                <w:lang w:eastAsia="en-US"/>
              </w:rPr>
              <w:t>.“</w:t>
            </w:r>
          </w:p>
        </w:tc>
      </w:tr>
    </w:tbl>
    <w:p w14:paraId="0BBB542F" w14:textId="77777777" w:rsidR="00C423EC" w:rsidRDefault="00C423EC" w:rsidP="0034557B">
      <w:pPr>
        <w:pStyle w:val="Style26"/>
        <w:spacing w:line="276" w:lineRule="auto"/>
        <w:ind w:firstLine="0"/>
        <w:jc w:val="both"/>
        <w:rPr>
          <w:rFonts w:ascii="Arial" w:hAnsi="Arial" w:cs="Arial"/>
          <w:color w:val="auto"/>
          <w:sz w:val="20"/>
          <w:szCs w:val="20"/>
        </w:rPr>
      </w:pPr>
    </w:p>
    <w:p w14:paraId="71FA77B6" w14:textId="657D77CA" w:rsidR="002A0E5C" w:rsidRDefault="002A0E5C" w:rsidP="0032069F">
      <w:pPr>
        <w:pStyle w:val="Style30"/>
        <w:keepNext/>
        <w:keepLines/>
        <w:shd w:val="clear" w:color="auto" w:fill="auto"/>
        <w:spacing w:before="0" w:line="276" w:lineRule="auto"/>
        <w:ind w:firstLine="0"/>
        <w:rPr>
          <w:rFonts w:ascii="Arial" w:hAnsi="Arial" w:cs="Arial"/>
          <w:color w:val="auto"/>
          <w:sz w:val="20"/>
          <w:szCs w:val="20"/>
        </w:rPr>
      </w:pPr>
      <w:r>
        <w:rPr>
          <w:rFonts w:ascii="Arial" w:hAnsi="Arial" w:cs="Arial"/>
          <w:color w:val="auto"/>
          <w:sz w:val="20"/>
          <w:szCs w:val="20"/>
        </w:rPr>
        <w:t>Članak 3.</w:t>
      </w:r>
    </w:p>
    <w:p w14:paraId="038068C2" w14:textId="77777777" w:rsidR="002A0E5C" w:rsidRDefault="002A0E5C" w:rsidP="0034557B">
      <w:pPr>
        <w:pStyle w:val="Style26"/>
        <w:spacing w:line="276" w:lineRule="auto"/>
        <w:ind w:firstLine="0"/>
        <w:jc w:val="both"/>
        <w:rPr>
          <w:rFonts w:ascii="Arial" w:hAnsi="Arial" w:cs="Arial"/>
          <w:color w:val="auto"/>
          <w:sz w:val="20"/>
          <w:szCs w:val="20"/>
        </w:rPr>
      </w:pPr>
    </w:p>
    <w:p w14:paraId="0B0E5010" w14:textId="2618DF99" w:rsidR="002A0E5C" w:rsidRDefault="004E3071" w:rsidP="0034557B">
      <w:pPr>
        <w:pStyle w:val="Style26"/>
        <w:spacing w:line="276" w:lineRule="auto"/>
        <w:ind w:firstLine="0"/>
        <w:jc w:val="both"/>
        <w:rPr>
          <w:rFonts w:ascii="Arial" w:hAnsi="Arial" w:cs="Arial"/>
          <w:color w:val="auto"/>
          <w:sz w:val="20"/>
          <w:szCs w:val="20"/>
        </w:rPr>
      </w:pPr>
      <w:r>
        <w:rPr>
          <w:rFonts w:ascii="Arial" w:hAnsi="Arial" w:cs="Arial"/>
          <w:color w:val="auto"/>
          <w:sz w:val="20"/>
          <w:szCs w:val="20"/>
        </w:rPr>
        <w:t>Strane suglasno utvrđuju da p</w:t>
      </w:r>
      <w:r w:rsidR="002A0E5C" w:rsidRPr="002A0E5C">
        <w:rPr>
          <w:rFonts w:ascii="Arial" w:hAnsi="Arial" w:cs="Arial"/>
          <w:color w:val="auto"/>
          <w:sz w:val="20"/>
          <w:szCs w:val="20"/>
        </w:rPr>
        <w:t>ovrat Naknade za administrativne troškove i Naknade za administrativne troškove za izmjenu roka otplate kredita u slučaju neiskorištenja ili prijevremene otplate Kredita nije moguć</w:t>
      </w:r>
      <w:r w:rsidR="00B42E44">
        <w:rPr>
          <w:rFonts w:ascii="Arial" w:hAnsi="Arial" w:cs="Arial"/>
          <w:color w:val="auto"/>
          <w:sz w:val="20"/>
          <w:szCs w:val="20"/>
        </w:rPr>
        <w:t xml:space="preserve">, neovisno o tome je li </w:t>
      </w:r>
      <w:r w:rsidR="00C85658">
        <w:rPr>
          <w:rFonts w:ascii="Arial" w:hAnsi="Arial" w:cs="Arial"/>
          <w:color w:val="auto"/>
          <w:sz w:val="20"/>
          <w:szCs w:val="20"/>
        </w:rPr>
        <w:t>troš</w:t>
      </w:r>
      <w:r w:rsidR="00564F17">
        <w:rPr>
          <w:rFonts w:ascii="Arial" w:hAnsi="Arial" w:cs="Arial"/>
          <w:color w:val="auto"/>
          <w:sz w:val="20"/>
          <w:szCs w:val="20"/>
        </w:rPr>
        <w:t>kove</w:t>
      </w:r>
      <w:r w:rsidR="00AC573E">
        <w:rPr>
          <w:rFonts w:ascii="Arial" w:hAnsi="Arial" w:cs="Arial"/>
          <w:color w:val="auto"/>
          <w:sz w:val="20"/>
          <w:szCs w:val="20"/>
        </w:rPr>
        <w:t xml:space="preserve"> na ime</w:t>
      </w:r>
      <w:r w:rsidR="00C85658">
        <w:rPr>
          <w:rFonts w:ascii="Arial" w:hAnsi="Arial" w:cs="Arial"/>
          <w:color w:val="auto"/>
          <w:sz w:val="20"/>
          <w:szCs w:val="20"/>
        </w:rPr>
        <w:t xml:space="preserve"> </w:t>
      </w:r>
      <w:r w:rsidR="00564F17">
        <w:rPr>
          <w:rFonts w:ascii="Arial" w:hAnsi="Arial" w:cs="Arial"/>
          <w:color w:val="auto"/>
          <w:sz w:val="20"/>
          <w:szCs w:val="20"/>
        </w:rPr>
        <w:t>tih</w:t>
      </w:r>
      <w:r w:rsidR="007909EB" w:rsidRPr="002A0E5C">
        <w:rPr>
          <w:rFonts w:ascii="Arial" w:hAnsi="Arial" w:cs="Arial"/>
          <w:color w:val="auto"/>
          <w:sz w:val="20"/>
          <w:szCs w:val="20"/>
        </w:rPr>
        <w:t xml:space="preserve"> </w:t>
      </w:r>
      <w:r w:rsidR="00AB5F90">
        <w:rPr>
          <w:rFonts w:ascii="Arial" w:hAnsi="Arial" w:cs="Arial"/>
          <w:color w:val="auto"/>
          <w:sz w:val="20"/>
          <w:szCs w:val="20"/>
        </w:rPr>
        <w:t>naknada</w:t>
      </w:r>
      <w:r w:rsidR="00D45F65" w:rsidRPr="002A0E5C">
        <w:rPr>
          <w:rFonts w:ascii="Arial" w:hAnsi="Arial" w:cs="Arial"/>
          <w:color w:val="auto"/>
          <w:sz w:val="20"/>
          <w:szCs w:val="20"/>
        </w:rPr>
        <w:t xml:space="preserve"> </w:t>
      </w:r>
      <w:r w:rsidR="00C85658">
        <w:rPr>
          <w:rFonts w:ascii="Arial" w:hAnsi="Arial" w:cs="Arial"/>
          <w:color w:val="auto"/>
          <w:sz w:val="20"/>
          <w:szCs w:val="20"/>
        </w:rPr>
        <w:t>snosio Osiguranik ili Izvoznik</w:t>
      </w:r>
      <w:r w:rsidR="002A0E5C" w:rsidRPr="002A0E5C">
        <w:rPr>
          <w:rFonts w:ascii="Arial" w:hAnsi="Arial" w:cs="Arial"/>
          <w:color w:val="auto"/>
          <w:sz w:val="20"/>
          <w:szCs w:val="20"/>
        </w:rPr>
        <w:t>.</w:t>
      </w:r>
    </w:p>
    <w:p w14:paraId="75EE14E9" w14:textId="77777777" w:rsidR="002A0E5C" w:rsidRDefault="002A0E5C" w:rsidP="0034557B">
      <w:pPr>
        <w:pStyle w:val="Style26"/>
        <w:spacing w:line="276" w:lineRule="auto"/>
        <w:ind w:firstLine="0"/>
        <w:jc w:val="both"/>
        <w:rPr>
          <w:rFonts w:ascii="Arial" w:hAnsi="Arial" w:cs="Arial"/>
          <w:color w:val="auto"/>
          <w:sz w:val="20"/>
          <w:szCs w:val="20"/>
        </w:rPr>
      </w:pPr>
    </w:p>
    <w:p w14:paraId="43F84A5B" w14:textId="5CAB2EAA" w:rsidR="00B34449" w:rsidRPr="00E879FB" w:rsidRDefault="00B34449" w:rsidP="0034557B">
      <w:pPr>
        <w:pStyle w:val="Style30"/>
        <w:keepNext/>
        <w:keepLines/>
        <w:shd w:val="clear" w:color="auto" w:fill="auto"/>
        <w:spacing w:before="0" w:line="276" w:lineRule="auto"/>
        <w:ind w:firstLine="0"/>
        <w:rPr>
          <w:rFonts w:ascii="Arial" w:hAnsi="Arial" w:cs="Arial"/>
          <w:color w:val="auto"/>
          <w:sz w:val="20"/>
          <w:szCs w:val="20"/>
        </w:rPr>
      </w:pPr>
      <w:r w:rsidRPr="00E879FB">
        <w:rPr>
          <w:rFonts w:ascii="Arial" w:hAnsi="Arial" w:cs="Arial"/>
          <w:color w:val="auto"/>
          <w:sz w:val="20"/>
          <w:szCs w:val="20"/>
        </w:rPr>
        <w:t xml:space="preserve">Članak </w:t>
      </w:r>
      <w:r w:rsidR="00042829">
        <w:rPr>
          <w:rFonts w:ascii="Arial" w:hAnsi="Arial" w:cs="Arial"/>
          <w:color w:val="auto"/>
          <w:sz w:val="20"/>
          <w:szCs w:val="20"/>
        </w:rPr>
        <w:t>4</w:t>
      </w:r>
      <w:r w:rsidRPr="00E879FB">
        <w:rPr>
          <w:rFonts w:ascii="Arial" w:hAnsi="Arial" w:cs="Arial"/>
          <w:color w:val="auto"/>
          <w:sz w:val="20"/>
          <w:szCs w:val="20"/>
        </w:rPr>
        <w:t>.</w:t>
      </w:r>
    </w:p>
    <w:p w14:paraId="7412E0B9" w14:textId="77777777" w:rsidR="004E5CA6" w:rsidRPr="00E879FB" w:rsidRDefault="004E5CA6" w:rsidP="0034557B">
      <w:pPr>
        <w:tabs>
          <w:tab w:val="left" w:pos="496"/>
          <w:tab w:val="left" w:pos="1771"/>
          <w:tab w:val="left" w:pos="2055"/>
          <w:tab w:val="left" w:pos="2551"/>
          <w:tab w:val="left" w:pos="2976"/>
          <w:tab w:val="left" w:pos="4465"/>
          <w:tab w:val="left" w:pos="5457"/>
        </w:tabs>
        <w:spacing w:line="276" w:lineRule="auto"/>
        <w:jc w:val="both"/>
        <w:rPr>
          <w:rFonts w:ascii="Arial" w:hAnsi="Arial" w:cs="Arial"/>
          <w:color w:val="auto"/>
          <w:sz w:val="20"/>
          <w:szCs w:val="20"/>
        </w:rPr>
      </w:pPr>
    </w:p>
    <w:p w14:paraId="4AE297EB" w14:textId="5F6856C5" w:rsidR="00986D84" w:rsidRPr="00986D84" w:rsidRDefault="00986D84" w:rsidP="00986D84">
      <w:pPr>
        <w:pStyle w:val="Default"/>
        <w:spacing w:line="276" w:lineRule="auto"/>
        <w:jc w:val="both"/>
        <w:rPr>
          <w:bCs/>
          <w:sz w:val="20"/>
          <w:szCs w:val="20"/>
        </w:rPr>
      </w:pPr>
      <w:r w:rsidRPr="00986D84">
        <w:rPr>
          <w:bCs/>
          <w:sz w:val="20"/>
          <w:szCs w:val="20"/>
        </w:rPr>
        <w:t>Strane suglasno utvrđuju sljedeće postupanje kod Kredita odobrenih Izvoznicima koji se susreću s privremenim pogoršanim poslovanjem:</w:t>
      </w:r>
    </w:p>
    <w:p w14:paraId="71EAEA2F" w14:textId="77777777" w:rsidR="00986D84" w:rsidRPr="00986D84" w:rsidRDefault="00986D84" w:rsidP="00986D84">
      <w:pPr>
        <w:pStyle w:val="Default"/>
        <w:spacing w:line="276" w:lineRule="auto"/>
        <w:jc w:val="both"/>
        <w:rPr>
          <w:bCs/>
          <w:sz w:val="20"/>
          <w:szCs w:val="20"/>
        </w:rPr>
      </w:pPr>
    </w:p>
    <w:p w14:paraId="5C2708C8" w14:textId="1EE82ADA"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Osiguranik je ovlašten za Kredit za koji nije isplaćena Odšteta</w:t>
      </w:r>
      <w:r w:rsidR="007D2E4B">
        <w:rPr>
          <w:bCs/>
          <w:sz w:val="20"/>
          <w:szCs w:val="20"/>
          <w:lang w:bidi="hr-HR"/>
        </w:rPr>
        <w:t>,</w:t>
      </w:r>
      <w:r w:rsidRPr="00986D84">
        <w:rPr>
          <w:bCs/>
          <w:sz w:val="20"/>
          <w:szCs w:val="20"/>
          <w:lang w:bidi="hr-HR"/>
        </w:rPr>
        <w:t xml:space="preserve"> bez prethodne pisane suglasnosti Osiguratelja</w:t>
      </w:r>
      <w:r w:rsidR="007D2E4B">
        <w:rPr>
          <w:bCs/>
          <w:sz w:val="20"/>
          <w:szCs w:val="20"/>
          <w:lang w:bidi="hr-HR"/>
        </w:rPr>
        <w:t>,</w:t>
      </w:r>
      <w:r w:rsidRPr="00986D84">
        <w:rPr>
          <w:bCs/>
          <w:sz w:val="20"/>
          <w:szCs w:val="20"/>
          <w:lang w:bidi="hr-HR"/>
        </w:rPr>
        <w:t xml:space="preserve"> izmijeniti Rok otplate kredita, pod uvjetom da je Pomak roka otplate kredita jednak ili kraći od godine dana te ako nakon provedene izmjene ukupno Trajanje kredita ne bude duže od 6 godina i ako se Izvoznik susreće s pogoršanim poslovanjem koje se očituje u zadovoljenju barem jednog od sljedećih kriterija:</w:t>
      </w:r>
    </w:p>
    <w:p w14:paraId="6088B64C" w14:textId="77777777" w:rsidR="00986D84" w:rsidRPr="00986D84" w:rsidRDefault="00986D84" w:rsidP="00304C27">
      <w:pPr>
        <w:pStyle w:val="Default"/>
        <w:numPr>
          <w:ilvl w:val="0"/>
          <w:numId w:val="47"/>
        </w:numPr>
        <w:spacing w:line="276" w:lineRule="auto"/>
        <w:ind w:left="851" w:hanging="425"/>
        <w:jc w:val="both"/>
        <w:rPr>
          <w:bCs/>
          <w:sz w:val="20"/>
          <w:szCs w:val="20"/>
          <w:lang w:bidi="hr-HR"/>
        </w:rPr>
      </w:pPr>
      <w:r w:rsidRPr="00986D84">
        <w:rPr>
          <w:bCs/>
          <w:sz w:val="20"/>
          <w:szCs w:val="20"/>
          <w:lang w:bidi="hr-HR"/>
        </w:rPr>
        <w:t>pad poslovnih prihoda u posljednjoj godini za koju su dostupni službeni godišnji financijski izvještaji Izvoznika iznosi najmanje 20% u odnosu na prethodnu godinu ili najmanje 30% u odnosu na godinu prije prethodne, ili</w:t>
      </w:r>
    </w:p>
    <w:p w14:paraId="77C6730C" w14:textId="77777777" w:rsidR="00986D84" w:rsidRPr="00986D84" w:rsidRDefault="00986D84" w:rsidP="00304C27">
      <w:pPr>
        <w:pStyle w:val="Default"/>
        <w:numPr>
          <w:ilvl w:val="0"/>
          <w:numId w:val="47"/>
        </w:numPr>
        <w:spacing w:line="276" w:lineRule="auto"/>
        <w:ind w:left="851" w:hanging="425"/>
        <w:jc w:val="both"/>
        <w:rPr>
          <w:bCs/>
          <w:sz w:val="20"/>
          <w:szCs w:val="20"/>
          <w:lang w:bidi="hr-HR"/>
        </w:rPr>
      </w:pPr>
      <w:r w:rsidRPr="00986D84">
        <w:rPr>
          <w:bCs/>
          <w:sz w:val="20"/>
          <w:szCs w:val="20"/>
          <w:lang w:bidi="hr-HR"/>
        </w:rPr>
        <w:t>pad EBITDA-e u posljednjoj godini za koju su dostupni službeni godišnji financijski izvještaji Izvoznika iznosi najmanje 30% u odnosu na prethodnu godinu ili najmanje 40% u odnosu na godinu prije prethodne, ili</w:t>
      </w:r>
    </w:p>
    <w:p w14:paraId="133893B7" w14:textId="77777777" w:rsidR="00986D84" w:rsidRPr="00986D84" w:rsidRDefault="00986D84" w:rsidP="00304C27">
      <w:pPr>
        <w:pStyle w:val="Default"/>
        <w:numPr>
          <w:ilvl w:val="0"/>
          <w:numId w:val="47"/>
        </w:numPr>
        <w:spacing w:line="276" w:lineRule="auto"/>
        <w:ind w:left="851" w:hanging="425"/>
        <w:jc w:val="both"/>
        <w:rPr>
          <w:bCs/>
          <w:sz w:val="20"/>
          <w:szCs w:val="20"/>
          <w:lang w:bidi="hr-HR"/>
        </w:rPr>
      </w:pPr>
      <w:r w:rsidRPr="00986D84">
        <w:rPr>
          <w:bCs/>
          <w:sz w:val="20"/>
          <w:szCs w:val="20"/>
          <w:lang w:bidi="hr-HR"/>
        </w:rPr>
        <w:t>izostanak planiranih tržišta ili ugovora ili problemi u naplati potraživanja koji će po procjeni Izvoznika značajno negativno utjecati na likvidnost Izvoznika, a za što će Osiguranik pribaviti izjavu Izvoznika izdanu pod materijalnom i kaznenom odgovornošću u kojoj će zadovoljenje predmetnog uvjeta biti obrazloženo i potkrijepljeno konkretnim podacima.</w:t>
      </w:r>
    </w:p>
    <w:p w14:paraId="7C878CCC" w14:textId="77777777" w:rsidR="00986D84" w:rsidRPr="00986D84" w:rsidRDefault="00986D84" w:rsidP="00986D84">
      <w:pPr>
        <w:pStyle w:val="Default"/>
        <w:spacing w:line="276" w:lineRule="auto"/>
        <w:jc w:val="both"/>
        <w:rPr>
          <w:bCs/>
          <w:sz w:val="20"/>
          <w:szCs w:val="20"/>
        </w:rPr>
      </w:pPr>
    </w:p>
    <w:p w14:paraId="77316C96" w14:textId="4606AC42"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 xml:space="preserve">Osiguranik je ovlašten u svrhu izmjena iz točke a. ovog članka napraviti i ostale izmjene uvjeta Kredita bez prethodne pisane suglasnosti Osiguratelja (npr. ugovorne strane, smanjenje iznosa kredita, valutu kredita, kamatnu stopu, način obračuna i otplate kamate i dr.), osim povećanja iznosa </w:t>
      </w:r>
      <w:r w:rsidR="00CD0F65">
        <w:rPr>
          <w:bCs/>
          <w:sz w:val="20"/>
          <w:szCs w:val="20"/>
          <w:lang w:bidi="hr-HR"/>
        </w:rPr>
        <w:t>K</w:t>
      </w:r>
      <w:r w:rsidRPr="00986D84">
        <w:rPr>
          <w:bCs/>
          <w:sz w:val="20"/>
          <w:szCs w:val="20"/>
          <w:lang w:bidi="hr-HR"/>
        </w:rPr>
        <w:t>redita.</w:t>
      </w:r>
    </w:p>
    <w:p w14:paraId="3E1FA7B6" w14:textId="77777777" w:rsidR="00986D84" w:rsidRPr="00986D84" w:rsidRDefault="00986D84" w:rsidP="00986D84">
      <w:pPr>
        <w:pStyle w:val="Default"/>
        <w:spacing w:line="276" w:lineRule="auto"/>
        <w:jc w:val="both"/>
        <w:rPr>
          <w:bCs/>
          <w:sz w:val="20"/>
          <w:szCs w:val="20"/>
          <w:lang w:bidi="hr-HR"/>
        </w:rPr>
      </w:pPr>
    </w:p>
    <w:p w14:paraId="5F71B646" w14:textId="38BCEACE"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Ako je Osiguranik za Kredit već koristio mogućnost jednokratne izmjene Roka otplate kredita</w:t>
      </w:r>
      <w:r w:rsidR="003D53D4">
        <w:rPr>
          <w:bCs/>
          <w:sz w:val="20"/>
          <w:szCs w:val="20"/>
          <w:lang w:bidi="hr-HR"/>
        </w:rPr>
        <w:t>,</w:t>
      </w:r>
      <w:r w:rsidRPr="00986D84">
        <w:rPr>
          <w:bCs/>
          <w:sz w:val="20"/>
          <w:szCs w:val="20"/>
          <w:lang w:bidi="hr-HR"/>
        </w:rPr>
        <w:t xml:space="preserve"> do najviše 3 mjeseca</w:t>
      </w:r>
      <w:r w:rsidR="003D53D4">
        <w:rPr>
          <w:bCs/>
          <w:sz w:val="20"/>
          <w:szCs w:val="20"/>
          <w:lang w:bidi="hr-HR"/>
        </w:rPr>
        <w:t>,</w:t>
      </w:r>
      <w:r w:rsidRPr="00986D84">
        <w:rPr>
          <w:bCs/>
          <w:sz w:val="20"/>
          <w:szCs w:val="20"/>
          <w:lang w:bidi="hr-HR"/>
        </w:rPr>
        <w:t xml:space="preserve"> bez plaćanja Premije za izmjenu </w:t>
      </w:r>
      <w:r w:rsidR="00BE2358">
        <w:rPr>
          <w:bCs/>
          <w:sz w:val="20"/>
          <w:szCs w:val="20"/>
          <w:lang w:bidi="hr-HR"/>
        </w:rPr>
        <w:t>R</w:t>
      </w:r>
      <w:r w:rsidRPr="00986D84">
        <w:rPr>
          <w:bCs/>
          <w:sz w:val="20"/>
          <w:szCs w:val="20"/>
          <w:lang w:bidi="hr-HR"/>
        </w:rPr>
        <w:t>oka otplate kredita</w:t>
      </w:r>
      <w:r w:rsidR="00925C6F">
        <w:rPr>
          <w:bCs/>
          <w:sz w:val="20"/>
          <w:szCs w:val="20"/>
          <w:lang w:bidi="hr-HR"/>
        </w:rPr>
        <w:t xml:space="preserve"> i </w:t>
      </w:r>
      <w:r w:rsidR="00925C6F" w:rsidRPr="00925C6F">
        <w:rPr>
          <w:bCs/>
          <w:sz w:val="20"/>
          <w:szCs w:val="20"/>
          <w:lang w:bidi="hr-HR"/>
        </w:rPr>
        <w:t>Naknad</w:t>
      </w:r>
      <w:r w:rsidR="00925C6F">
        <w:rPr>
          <w:bCs/>
          <w:sz w:val="20"/>
          <w:szCs w:val="20"/>
          <w:lang w:bidi="hr-HR"/>
        </w:rPr>
        <w:t>e</w:t>
      </w:r>
      <w:r w:rsidR="00925C6F" w:rsidRPr="00925C6F">
        <w:rPr>
          <w:bCs/>
          <w:sz w:val="20"/>
          <w:szCs w:val="20"/>
          <w:lang w:bidi="hr-HR"/>
        </w:rPr>
        <w:t xml:space="preserve"> za administrativne troškove za</w:t>
      </w:r>
      <w:r w:rsidR="00966C12">
        <w:rPr>
          <w:bCs/>
          <w:sz w:val="20"/>
          <w:szCs w:val="20"/>
          <w:lang w:bidi="hr-HR"/>
        </w:rPr>
        <w:t xml:space="preserve"> izmjenu roka otplate kredita</w:t>
      </w:r>
      <w:r w:rsidRPr="00986D84">
        <w:rPr>
          <w:bCs/>
          <w:sz w:val="20"/>
          <w:szCs w:val="20"/>
          <w:lang w:bidi="hr-HR"/>
        </w:rPr>
        <w:t xml:space="preserve"> </w:t>
      </w:r>
      <w:r w:rsidR="003F616B">
        <w:rPr>
          <w:bCs/>
          <w:sz w:val="20"/>
          <w:szCs w:val="20"/>
          <w:lang w:bidi="hr-HR"/>
        </w:rPr>
        <w:t>(</w:t>
      </w:r>
      <w:r w:rsidR="007629F5">
        <w:rPr>
          <w:bCs/>
          <w:sz w:val="20"/>
          <w:szCs w:val="20"/>
          <w:lang w:bidi="hr-HR"/>
        </w:rPr>
        <w:t xml:space="preserve">ako je </w:t>
      </w:r>
      <w:r w:rsidR="00B2167A">
        <w:rPr>
          <w:bCs/>
          <w:sz w:val="20"/>
          <w:szCs w:val="20"/>
          <w:lang w:bidi="hr-HR"/>
        </w:rPr>
        <w:t xml:space="preserve">ova </w:t>
      </w:r>
      <w:r w:rsidR="007629F5">
        <w:rPr>
          <w:bCs/>
          <w:sz w:val="20"/>
          <w:szCs w:val="20"/>
          <w:lang w:bidi="hr-HR"/>
        </w:rPr>
        <w:t xml:space="preserve">naknada primjenjiva na predmetni Kredit) </w:t>
      </w:r>
      <w:r w:rsidRPr="00986D84">
        <w:rPr>
          <w:bCs/>
          <w:sz w:val="20"/>
          <w:szCs w:val="20"/>
          <w:lang w:bidi="hr-HR"/>
        </w:rPr>
        <w:t>naveden</w:t>
      </w:r>
      <w:r w:rsidR="00855FF6">
        <w:rPr>
          <w:bCs/>
          <w:sz w:val="20"/>
          <w:szCs w:val="20"/>
          <w:lang w:bidi="hr-HR"/>
        </w:rPr>
        <w:t xml:space="preserve">e </w:t>
      </w:r>
      <w:r w:rsidRPr="00986D84">
        <w:rPr>
          <w:bCs/>
          <w:sz w:val="20"/>
          <w:szCs w:val="20"/>
          <w:lang w:bidi="hr-HR"/>
        </w:rPr>
        <w:t xml:space="preserve">u </w:t>
      </w:r>
      <w:r w:rsidR="00B035AA">
        <w:rPr>
          <w:bCs/>
          <w:sz w:val="20"/>
          <w:szCs w:val="20"/>
          <w:lang w:bidi="hr-HR"/>
        </w:rPr>
        <w:t>O</w:t>
      </w:r>
      <w:r w:rsidRPr="00986D84">
        <w:rPr>
          <w:bCs/>
          <w:sz w:val="20"/>
          <w:szCs w:val="20"/>
          <w:lang w:bidi="hr-HR"/>
        </w:rPr>
        <w:t>pćim uvjetim</w:t>
      </w:r>
      <w:r w:rsidR="00A664F0">
        <w:rPr>
          <w:bCs/>
          <w:sz w:val="20"/>
          <w:szCs w:val="20"/>
          <w:lang w:bidi="hr-HR"/>
        </w:rPr>
        <w:t xml:space="preserve">a </w:t>
      </w:r>
      <w:r w:rsidR="00A664F0" w:rsidRPr="00A664F0">
        <w:rPr>
          <w:bCs/>
          <w:sz w:val="20"/>
          <w:szCs w:val="20"/>
          <w:lang w:bidi="hr-HR"/>
        </w:rPr>
        <w:t>osiguranja portfelja kredita za likvidnost izvoznika</w:t>
      </w:r>
      <w:r w:rsidR="00F10D23">
        <w:rPr>
          <w:bCs/>
          <w:sz w:val="20"/>
          <w:szCs w:val="20"/>
          <w:lang w:bidi="hr-HR"/>
        </w:rPr>
        <w:t>,</w:t>
      </w:r>
      <w:r w:rsidR="00674ABE">
        <w:rPr>
          <w:bCs/>
          <w:sz w:val="20"/>
          <w:szCs w:val="20"/>
          <w:lang w:bidi="hr-HR"/>
        </w:rPr>
        <w:t xml:space="preserve"> </w:t>
      </w:r>
      <w:r w:rsidR="00153940">
        <w:rPr>
          <w:bCs/>
          <w:sz w:val="20"/>
          <w:szCs w:val="20"/>
          <w:lang w:bidi="hr-HR"/>
        </w:rPr>
        <w:t xml:space="preserve">koji su primjenjivi na </w:t>
      </w:r>
      <w:r w:rsidR="00163C76">
        <w:rPr>
          <w:bCs/>
          <w:sz w:val="20"/>
          <w:szCs w:val="20"/>
          <w:lang w:bidi="hr-HR"/>
        </w:rPr>
        <w:t>predmetni</w:t>
      </w:r>
      <w:r w:rsidR="00153940">
        <w:rPr>
          <w:bCs/>
          <w:sz w:val="20"/>
          <w:szCs w:val="20"/>
          <w:lang w:bidi="hr-HR"/>
        </w:rPr>
        <w:t xml:space="preserve"> Kredit</w:t>
      </w:r>
      <w:r w:rsidRPr="00986D84">
        <w:rPr>
          <w:bCs/>
          <w:sz w:val="20"/>
          <w:szCs w:val="20"/>
          <w:lang w:bidi="hr-HR"/>
        </w:rPr>
        <w:t>, Osiguranik je prema uvjetu izmjene Roka otplate kredita iz točke a. ovog članka ovlašten dodatno izmijeniti Rok otplate kredita na način da nakon provedenih izmjena ukupno produženje Roka otplate kredita koje uključuje i raniju izmjenu do najviše 3 mjesec</w:t>
      </w:r>
      <w:r w:rsidR="00E420BC">
        <w:rPr>
          <w:bCs/>
          <w:sz w:val="20"/>
          <w:szCs w:val="20"/>
          <w:lang w:bidi="hr-HR"/>
        </w:rPr>
        <w:t>a</w:t>
      </w:r>
      <w:r w:rsidRPr="00986D84">
        <w:rPr>
          <w:bCs/>
          <w:sz w:val="20"/>
          <w:szCs w:val="20"/>
          <w:lang w:bidi="hr-HR"/>
        </w:rPr>
        <w:t xml:space="preserve"> bude najviše godina dana. Ako Osiguranik najprije iskoristi mogućnost izmjene Roka otplate kredita po ovom kriteriju izmjene Roka otplate kredita za do najviše godinu dana iz točke a. ovog članka, </w:t>
      </w:r>
      <w:r w:rsidR="00161B87">
        <w:rPr>
          <w:bCs/>
          <w:sz w:val="20"/>
          <w:szCs w:val="20"/>
          <w:lang w:bidi="hr-HR"/>
        </w:rPr>
        <w:t xml:space="preserve">isti </w:t>
      </w:r>
      <w:r w:rsidRPr="00986D84">
        <w:rPr>
          <w:bCs/>
          <w:sz w:val="20"/>
          <w:szCs w:val="20"/>
          <w:lang w:bidi="hr-HR"/>
        </w:rPr>
        <w:t>više nije ovlašten koristiti mogućnost jednokratne izmjene Roka otplate kredita do najviše 3 mjeseca</w:t>
      </w:r>
      <w:r w:rsidR="00B55925">
        <w:rPr>
          <w:bCs/>
          <w:sz w:val="20"/>
          <w:szCs w:val="20"/>
          <w:lang w:bidi="hr-HR"/>
        </w:rPr>
        <w:t>,</w:t>
      </w:r>
      <w:r w:rsidRPr="00986D84">
        <w:rPr>
          <w:bCs/>
          <w:sz w:val="20"/>
          <w:szCs w:val="20"/>
          <w:lang w:bidi="hr-HR"/>
        </w:rPr>
        <w:t xml:space="preserve"> bez plaćanja Premije za izmjenu roka otplate kredita</w:t>
      </w:r>
      <w:r w:rsidR="00FB25D5">
        <w:rPr>
          <w:bCs/>
          <w:sz w:val="20"/>
          <w:szCs w:val="20"/>
          <w:lang w:bidi="hr-HR"/>
        </w:rPr>
        <w:t xml:space="preserve"> </w:t>
      </w:r>
      <w:r w:rsidR="00323684">
        <w:rPr>
          <w:bCs/>
          <w:sz w:val="20"/>
          <w:szCs w:val="20"/>
          <w:lang w:bidi="hr-HR"/>
        </w:rPr>
        <w:t>i</w:t>
      </w:r>
      <w:r w:rsidR="00FB25D5">
        <w:rPr>
          <w:bCs/>
          <w:sz w:val="20"/>
          <w:szCs w:val="20"/>
          <w:lang w:bidi="hr-HR"/>
        </w:rPr>
        <w:t xml:space="preserve"> Naknade za </w:t>
      </w:r>
      <w:r w:rsidR="00FB25D5" w:rsidRPr="00925C6F">
        <w:rPr>
          <w:bCs/>
          <w:sz w:val="20"/>
          <w:szCs w:val="20"/>
          <w:lang w:bidi="hr-HR"/>
        </w:rPr>
        <w:t>administrativne troškove za</w:t>
      </w:r>
      <w:r w:rsidR="00FB25D5">
        <w:rPr>
          <w:bCs/>
          <w:sz w:val="20"/>
          <w:szCs w:val="20"/>
          <w:lang w:bidi="hr-HR"/>
        </w:rPr>
        <w:t xml:space="preserve"> izmjenu roka otplate kredita</w:t>
      </w:r>
      <w:r w:rsidR="00CC1C79">
        <w:rPr>
          <w:bCs/>
          <w:sz w:val="20"/>
          <w:szCs w:val="20"/>
          <w:lang w:bidi="hr-HR"/>
        </w:rPr>
        <w:t xml:space="preserve"> (ako je </w:t>
      </w:r>
      <w:r w:rsidR="006675D6">
        <w:rPr>
          <w:bCs/>
          <w:sz w:val="20"/>
          <w:szCs w:val="20"/>
          <w:lang w:bidi="hr-HR"/>
        </w:rPr>
        <w:t>ova naknada primjenjiva na predmetni Kredit)</w:t>
      </w:r>
      <w:r w:rsidRPr="00986D84">
        <w:rPr>
          <w:bCs/>
          <w:sz w:val="20"/>
          <w:szCs w:val="20"/>
          <w:lang w:bidi="hr-HR"/>
        </w:rPr>
        <w:t>, naveden</w:t>
      </w:r>
      <w:r w:rsidR="00B55925">
        <w:rPr>
          <w:bCs/>
          <w:sz w:val="20"/>
          <w:szCs w:val="20"/>
          <w:lang w:bidi="hr-HR"/>
        </w:rPr>
        <w:t>e</w:t>
      </w:r>
      <w:r w:rsidRPr="00986D84">
        <w:rPr>
          <w:bCs/>
          <w:sz w:val="20"/>
          <w:szCs w:val="20"/>
          <w:lang w:bidi="hr-HR"/>
        </w:rPr>
        <w:t xml:space="preserve"> u </w:t>
      </w:r>
      <w:r w:rsidR="005261AF">
        <w:rPr>
          <w:bCs/>
          <w:sz w:val="20"/>
          <w:szCs w:val="20"/>
          <w:lang w:bidi="hr-HR"/>
        </w:rPr>
        <w:t>O</w:t>
      </w:r>
      <w:r w:rsidRPr="00986D84">
        <w:rPr>
          <w:bCs/>
          <w:sz w:val="20"/>
          <w:szCs w:val="20"/>
          <w:lang w:bidi="hr-HR"/>
        </w:rPr>
        <w:t>pćim uvjetima</w:t>
      </w:r>
      <w:r w:rsidR="00A664F0">
        <w:rPr>
          <w:bCs/>
          <w:sz w:val="20"/>
          <w:szCs w:val="20"/>
          <w:lang w:bidi="hr-HR"/>
        </w:rPr>
        <w:t xml:space="preserve"> </w:t>
      </w:r>
      <w:r w:rsidR="00A664F0" w:rsidRPr="00A664F0">
        <w:rPr>
          <w:bCs/>
          <w:sz w:val="20"/>
          <w:szCs w:val="20"/>
          <w:lang w:bidi="hr-HR"/>
        </w:rPr>
        <w:t>osiguranja portfelja kredita za likvidnost izvoznika</w:t>
      </w:r>
      <w:r w:rsidR="005261AF">
        <w:rPr>
          <w:bCs/>
          <w:sz w:val="20"/>
          <w:szCs w:val="20"/>
          <w:lang w:bidi="hr-HR"/>
        </w:rPr>
        <w:t xml:space="preserve"> koji su primjenjivi na </w:t>
      </w:r>
      <w:r w:rsidR="009A7ED4">
        <w:rPr>
          <w:bCs/>
          <w:sz w:val="20"/>
          <w:szCs w:val="20"/>
          <w:lang w:bidi="hr-HR"/>
        </w:rPr>
        <w:t xml:space="preserve">predmetni </w:t>
      </w:r>
      <w:r w:rsidR="005261AF">
        <w:rPr>
          <w:bCs/>
          <w:sz w:val="20"/>
          <w:szCs w:val="20"/>
          <w:lang w:bidi="hr-HR"/>
        </w:rPr>
        <w:t>Kredit</w:t>
      </w:r>
      <w:r w:rsidRPr="00986D84">
        <w:rPr>
          <w:bCs/>
          <w:sz w:val="20"/>
          <w:szCs w:val="20"/>
          <w:lang w:bidi="hr-HR"/>
        </w:rPr>
        <w:t>.</w:t>
      </w:r>
    </w:p>
    <w:p w14:paraId="286A8E5F" w14:textId="77777777" w:rsidR="00986D84" w:rsidRPr="00986D84" w:rsidRDefault="00986D84" w:rsidP="00986D84">
      <w:pPr>
        <w:pStyle w:val="Default"/>
        <w:spacing w:line="276" w:lineRule="auto"/>
        <w:jc w:val="both"/>
        <w:rPr>
          <w:bCs/>
          <w:sz w:val="20"/>
          <w:szCs w:val="20"/>
        </w:rPr>
      </w:pPr>
    </w:p>
    <w:p w14:paraId="1AE49E6B" w14:textId="7D912414"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 xml:space="preserve">Kredit iz točke a. ovog članka bit će i nadalje uključen u Portfelj ako Osiguranik zajedno s prvim sljedećim Izvješćem o stanju kredita, dostavi Osiguratelju Obavijest o izmjeni roka otplate kredita i novi otplatni plan Kredita iz kojeg proizlazi da je Rok otplate kredita izmijenjen u skladu s točkom </w:t>
      </w:r>
      <w:r w:rsidR="002F1542">
        <w:rPr>
          <w:bCs/>
          <w:sz w:val="20"/>
          <w:szCs w:val="20"/>
          <w:lang w:bidi="hr-HR"/>
        </w:rPr>
        <w:t>4</w:t>
      </w:r>
      <w:r w:rsidRPr="00986D84">
        <w:rPr>
          <w:bCs/>
          <w:sz w:val="20"/>
          <w:szCs w:val="20"/>
          <w:lang w:bidi="hr-HR"/>
        </w:rPr>
        <w:t xml:space="preserve">.a. ovog članka, a u suprotnom će se smatrati da je takav Kredit isključen iz Portfelja s danom zaključenja dodatka </w:t>
      </w:r>
      <w:r w:rsidR="00954320">
        <w:rPr>
          <w:bCs/>
          <w:sz w:val="20"/>
          <w:szCs w:val="20"/>
          <w:lang w:bidi="hr-HR"/>
        </w:rPr>
        <w:t>U</w:t>
      </w:r>
      <w:r w:rsidRPr="00986D84">
        <w:rPr>
          <w:bCs/>
          <w:sz w:val="20"/>
          <w:szCs w:val="20"/>
          <w:lang w:bidi="hr-HR"/>
        </w:rPr>
        <w:t>govora o kreditu kojim je ugovoren reprogram.</w:t>
      </w:r>
    </w:p>
    <w:p w14:paraId="6406A3A4" w14:textId="77777777" w:rsidR="00986D84" w:rsidRPr="00986D84" w:rsidRDefault="00986D84" w:rsidP="00986D84">
      <w:pPr>
        <w:pStyle w:val="Default"/>
        <w:spacing w:line="276" w:lineRule="auto"/>
        <w:jc w:val="both"/>
        <w:rPr>
          <w:bCs/>
          <w:sz w:val="20"/>
          <w:szCs w:val="20"/>
        </w:rPr>
      </w:pPr>
    </w:p>
    <w:p w14:paraId="6DC0BF8A" w14:textId="2E4F3F94"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Za sve reprograme Kredita iz točaka a. i b. ovog članka, Osiguratelj će od Osiguranika naplatiti dodatnu Premiju za reprogram, koja će se izračunati kao razlika između već obračunate Premije i Premije koja bi se morala platiti da je Kredit odmah imao otplatni plan koji je predviđen nakon reprograma.</w:t>
      </w:r>
      <w:r w:rsidR="00D91EB0">
        <w:rPr>
          <w:bCs/>
          <w:sz w:val="20"/>
          <w:szCs w:val="20"/>
          <w:lang w:bidi="hr-HR"/>
        </w:rPr>
        <w:t xml:space="preserve"> Za sve </w:t>
      </w:r>
      <w:r w:rsidR="00D91EB0" w:rsidRPr="00986D84">
        <w:rPr>
          <w:bCs/>
          <w:sz w:val="20"/>
          <w:szCs w:val="20"/>
          <w:lang w:bidi="hr-HR"/>
        </w:rPr>
        <w:t>reprograme Kredita iz točaka a. i b. ovog članka</w:t>
      </w:r>
      <w:r w:rsidR="0099522F">
        <w:rPr>
          <w:bCs/>
          <w:sz w:val="20"/>
          <w:szCs w:val="20"/>
          <w:lang w:bidi="hr-HR"/>
        </w:rPr>
        <w:t>,</w:t>
      </w:r>
      <w:r w:rsidR="00D91EB0" w:rsidRPr="00986D84">
        <w:rPr>
          <w:bCs/>
          <w:sz w:val="20"/>
          <w:szCs w:val="20"/>
          <w:lang w:bidi="hr-HR"/>
        </w:rPr>
        <w:t xml:space="preserve"> Osiguratelj će od Osiguranika naplatiti dodatnu </w:t>
      </w:r>
      <w:r w:rsidR="0046623A">
        <w:rPr>
          <w:bCs/>
          <w:sz w:val="20"/>
          <w:szCs w:val="20"/>
          <w:lang w:bidi="hr-HR"/>
        </w:rPr>
        <w:t xml:space="preserve">Naknadu za </w:t>
      </w:r>
      <w:r w:rsidR="00213511" w:rsidRPr="00925C6F">
        <w:rPr>
          <w:bCs/>
          <w:sz w:val="20"/>
          <w:szCs w:val="20"/>
          <w:lang w:bidi="hr-HR"/>
        </w:rPr>
        <w:t>administrativne troškove</w:t>
      </w:r>
      <w:r w:rsidR="00D91EB0" w:rsidRPr="00986D84">
        <w:rPr>
          <w:bCs/>
          <w:sz w:val="20"/>
          <w:szCs w:val="20"/>
          <w:lang w:bidi="hr-HR"/>
        </w:rPr>
        <w:t xml:space="preserve"> za reprogram</w:t>
      </w:r>
      <w:r w:rsidR="0099522F">
        <w:rPr>
          <w:bCs/>
          <w:sz w:val="20"/>
          <w:szCs w:val="20"/>
          <w:lang w:bidi="hr-HR"/>
        </w:rPr>
        <w:t xml:space="preserve"> (ako je </w:t>
      </w:r>
      <w:r w:rsidR="00AF7039">
        <w:rPr>
          <w:bCs/>
          <w:sz w:val="20"/>
          <w:szCs w:val="20"/>
          <w:lang w:bidi="hr-HR"/>
        </w:rPr>
        <w:t xml:space="preserve">ova naknada primjenjiva na </w:t>
      </w:r>
      <w:r w:rsidR="006B6C62">
        <w:rPr>
          <w:bCs/>
          <w:sz w:val="20"/>
          <w:szCs w:val="20"/>
          <w:lang w:bidi="hr-HR"/>
        </w:rPr>
        <w:t>p</w:t>
      </w:r>
      <w:r w:rsidR="00AF7039">
        <w:rPr>
          <w:bCs/>
          <w:sz w:val="20"/>
          <w:szCs w:val="20"/>
          <w:lang w:bidi="hr-HR"/>
        </w:rPr>
        <w:t>redmetni Kredit)</w:t>
      </w:r>
      <w:r w:rsidR="00D91EB0" w:rsidRPr="00986D84">
        <w:rPr>
          <w:bCs/>
          <w:sz w:val="20"/>
          <w:szCs w:val="20"/>
          <w:lang w:bidi="hr-HR"/>
        </w:rPr>
        <w:t xml:space="preserve">, koja će se izračunati kao razlika između već obračunate </w:t>
      </w:r>
      <w:r w:rsidR="00213511">
        <w:rPr>
          <w:bCs/>
          <w:sz w:val="20"/>
          <w:szCs w:val="20"/>
          <w:lang w:bidi="hr-HR"/>
        </w:rPr>
        <w:t xml:space="preserve">Naknade </w:t>
      </w:r>
      <w:r w:rsidR="00213511" w:rsidRPr="00925C6F">
        <w:rPr>
          <w:bCs/>
          <w:sz w:val="20"/>
          <w:szCs w:val="20"/>
          <w:lang w:bidi="hr-HR"/>
        </w:rPr>
        <w:t xml:space="preserve">za administrativne troškove </w:t>
      </w:r>
      <w:r w:rsidR="00D91EB0" w:rsidRPr="00986D84">
        <w:rPr>
          <w:bCs/>
          <w:sz w:val="20"/>
          <w:szCs w:val="20"/>
          <w:lang w:bidi="hr-HR"/>
        </w:rPr>
        <w:t xml:space="preserve">i </w:t>
      </w:r>
      <w:r w:rsidR="00213511">
        <w:rPr>
          <w:bCs/>
          <w:sz w:val="20"/>
          <w:szCs w:val="20"/>
          <w:lang w:bidi="hr-HR"/>
        </w:rPr>
        <w:t xml:space="preserve">Naknade </w:t>
      </w:r>
      <w:r w:rsidR="00213511" w:rsidRPr="00925C6F">
        <w:rPr>
          <w:bCs/>
          <w:sz w:val="20"/>
          <w:szCs w:val="20"/>
          <w:lang w:bidi="hr-HR"/>
        </w:rPr>
        <w:t xml:space="preserve">za administrativne troškove </w:t>
      </w:r>
      <w:r w:rsidR="00213511">
        <w:rPr>
          <w:bCs/>
          <w:sz w:val="20"/>
          <w:szCs w:val="20"/>
          <w:lang w:bidi="hr-HR"/>
        </w:rPr>
        <w:t>k</w:t>
      </w:r>
      <w:r w:rsidR="00D91EB0" w:rsidRPr="00986D84">
        <w:rPr>
          <w:bCs/>
          <w:sz w:val="20"/>
          <w:szCs w:val="20"/>
          <w:lang w:bidi="hr-HR"/>
        </w:rPr>
        <w:t>oja bi se morala platiti da je Kredit odmah imao otplatni plan koji je predviđen nakon reprograma.</w:t>
      </w:r>
    </w:p>
    <w:p w14:paraId="16810B32" w14:textId="77777777" w:rsidR="00986D84" w:rsidRPr="00986D84" w:rsidRDefault="00986D84" w:rsidP="00986D84">
      <w:pPr>
        <w:pStyle w:val="Default"/>
        <w:spacing w:line="276" w:lineRule="auto"/>
        <w:jc w:val="both"/>
        <w:rPr>
          <w:bCs/>
          <w:sz w:val="20"/>
          <w:szCs w:val="20"/>
        </w:rPr>
      </w:pPr>
    </w:p>
    <w:p w14:paraId="6F972C97" w14:textId="188BE965" w:rsidR="00986D84" w:rsidRPr="00986D84" w:rsidRDefault="00986D84" w:rsidP="00304C27">
      <w:pPr>
        <w:pStyle w:val="Default"/>
        <w:numPr>
          <w:ilvl w:val="0"/>
          <w:numId w:val="54"/>
        </w:numPr>
        <w:spacing w:line="276" w:lineRule="auto"/>
        <w:ind w:left="426" w:hanging="426"/>
        <w:jc w:val="both"/>
        <w:rPr>
          <w:bCs/>
          <w:sz w:val="20"/>
          <w:szCs w:val="20"/>
          <w:lang w:bidi="hr-HR"/>
        </w:rPr>
      </w:pPr>
      <w:r w:rsidRPr="00986D84">
        <w:rPr>
          <w:bCs/>
          <w:sz w:val="20"/>
          <w:szCs w:val="20"/>
          <w:lang w:bidi="hr-HR"/>
        </w:rPr>
        <w:t xml:space="preserve">U slučaju podnošenja Odštetnog zahtjeva, Osiguranik je uz Odštetni zahtjev obvezan Osiguratelju dostaviti i dokumente/dokaze na temelju kojih je utvrdio ispunjenje kriterija iz točke a. ovog članka pod (i), (ii) ili (iii) koji je primijenjen na predmetni Kredit. Uz uvjete za prihvaćanje Odštetnog zahtjeva koji su već utvrđeni </w:t>
      </w:r>
      <w:r w:rsidR="00A578DA">
        <w:rPr>
          <w:bCs/>
          <w:sz w:val="20"/>
          <w:szCs w:val="20"/>
          <w:lang w:bidi="hr-HR"/>
        </w:rPr>
        <w:t>O</w:t>
      </w:r>
      <w:r w:rsidRPr="00986D84">
        <w:rPr>
          <w:bCs/>
          <w:sz w:val="20"/>
          <w:szCs w:val="20"/>
          <w:lang w:bidi="hr-HR"/>
        </w:rPr>
        <w:t>pćim uvjetima</w:t>
      </w:r>
      <w:r w:rsidR="00A664F0">
        <w:rPr>
          <w:bCs/>
          <w:sz w:val="20"/>
          <w:szCs w:val="20"/>
          <w:lang w:bidi="hr-HR"/>
        </w:rPr>
        <w:t xml:space="preserve"> </w:t>
      </w:r>
      <w:r w:rsidR="00A664F0" w:rsidRPr="00A664F0">
        <w:rPr>
          <w:bCs/>
          <w:sz w:val="20"/>
          <w:szCs w:val="20"/>
          <w:lang w:bidi="hr-HR"/>
        </w:rPr>
        <w:t>osiguranja portfelja kredita za likvidnost izvoznika</w:t>
      </w:r>
      <w:r w:rsidR="00A578DA">
        <w:rPr>
          <w:bCs/>
          <w:sz w:val="20"/>
          <w:szCs w:val="20"/>
          <w:lang w:bidi="hr-HR"/>
        </w:rPr>
        <w:t xml:space="preserve"> </w:t>
      </w:r>
      <w:r w:rsidR="007F54C9">
        <w:rPr>
          <w:bCs/>
          <w:sz w:val="20"/>
          <w:szCs w:val="20"/>
          <w:lang w:bidi="hr-HR"/>
        </w:rPr>
        <w:t>koji su primjenjivi na predmetni Kredit</w:t>
      </w:r>
      <w:r w:rsidRPr="00986D84">
        <w:rPr>
          <w:bCs/>
          <w:sz w:val="20"/>
          <w:szCs w:val="20"/>
          <w:lang w:bidi="hr-HR"/>
        </w:rPr>
        <w:t xml:space="preserve">, uvjeti za prihvaćanje Odštetnog zahtjeva koje je potrebno kumulativno zadovoljiti zajedno s tim već utvrđenim uvjetima su i sljedeći: (i) Osiguranik je proveo reprogram Kredita u skladu s točkama a. do </w:t>
      </w:r>
      <w:r w:rsidR="00B179FF">
        <w:rPr>
          <w:bCs/>
          <w:sz w:val="20"/>
          <w:szCs w:val="20"/>
          <w:lang w:bidi="hr-HR"/>
        </w:rPr>
        <w:t>e.</w:t>
      </w:r>
      <w:r w:rsidRPr="00986D84">
        <w:rPr>
          <w:bCs/>
          <w:sz w:val="20"/>
          <w:szCs w:val="20"/>
          <w:lang w:bidi="hr-HR"/>
        </w:rPr>
        <w:t xml:space="preserve"> ovog članka; (ii) Osiguranik na dan podnošenja Odštetnog zahtjeva nema dospjelog duga prema Osiguratelju na ime Premije za reprogram.</w:t>
      </w:r>
    </w:p>
    <w:p w14:paraId="15969C3D" w14:textId="77777777" w:rsidR="00986D84" w:rsidRPr="00986D84" w:rsidRDefault="00986D84" w:rsidP="00986D84">
      <w:pPr>
        <w:pStyle w:val="Default"/>
        <w:spacing w:line="276" w:lineRule="auto"/>
        <w:jc w:val="both"/>
        <w:rPr>
          <w:b/>
          <w:bCs/>
          <w:sz w:val="20"/>
          <w:szCs w:val="20"/>
        </w:rPr>
      </w:pPr>
    </w:p>
    <w:p w14:paraId="4DF47B8B" w14:textId="57492D47" w:rsidR="00986D84" w:rsidRPr="00986D84" w:rsidRDefault="00986D84" w:rsidP="009154FD">
      <w:pPr>
        <w:pStyle w:val="Default"/>
        <w:spacing w:line="276" w:lineRule="auto"/>
        <w:jc w:val="center"/>
        <w:rPr>
          <w:b/>
          <w:bCs/>
          <w:sz w:val="20"/>
          <w:szCs w:val="20"/>
        </w:rPr>
      </w:pPr>
      <w:r w:rsidRPr="00986D84">
        <w:rPr>
          <w:b/>
          <w:bCs/>
          <w:sz w:val="20"/>
          <w:szCs w:val="20"/>
        </w:rPr>
        <w:t xml:space="preserve">Članak </w:t>
      </w:r>
      <w:r w:rsidR="00672936">
        <w:rPr>
          <w:b/>
          <w:bCs/>
          <w:sz w:val="20"/>
          <w:szCs w:val="20"/>
        </w:rPr>
        <w:t>5</w:t>
      </w:r>
      <w:r w:rsidRPr="00986D84">
        <w:rPr>
          <w:b/>
          <w:bCs/>
          <w:sz w:val="20"/>
          <w:szCs w:val="20"/>
        </w:rPr>
        <w:t>.</w:t>
      </w:r>
    </w:p>
    <w:p w14:paraId="373463DB" w14:textId="77777777" w:rsidR="00986D84" w:rsidRPr="00986D84" w:rsidRDefault="00986D84" w:rsidP="00986D84">
      <w:pPr>
        <w:pStyle w:val="Default"/>
        <w:spacing w:line="276" w:lineRule="auto"/>
        <w:jc w:val="both"/>
        <w:rPr>
          <w:b/>
          <w:bCs/>
          <w:sz w:val="20"/>
          <w:szCs w:val="20"/>
        </w:rPr>
      </w:pPr>
    </w:p>
    <w:p w14:paraId="6FE792A9" w14:textId="7224AB69" w:rsidR="00986D84" w:rsidRPr="00986D84" w:rsidRDefault="00986D84" w:rsidP="00986D84">
      <w:pPr>
        <w:pStyle w:val="Default"/>
        <w:spacing w:line="276" w:lineRule="auto"/>
        <w:jc w:val="both"/>
        <w:rPr>
          <w:bCs/>
          <w:sz w:val="20"/>
          <w:szCs w:val="20"/>
        </w:rPr>
      </w:pPr>
      <w:r w:rsidRPr="00986D84">
        <w:rPr>
          <w:bCs/>
          <w:sz w:val="20"/>
          <w:szCs w:val="20"/>
        </w:rPr>
        <w:t>Strane suglasno utvrđuju sljedeće postupanje kod Kredita odobrenih Izvoznicima koji se susreću sa značajnim pogoršanim poslovanjem:</w:t>
      </w:r>
    </w:p>
    <w:p w14:paraId="21F24FE3" w14:textId="77777777" w:rsidR="00986D84" w:rsidRPr="00986D84" w:rsidRDefault="00986D84" w:rsidP="00986D84">
      <w:pPr>
        <w:pStyle w:val="Default"/>
        <w:spacing w:line="276" w:lineRule="auto"/>
        <w:jc w:val="both"/>
        <w:rPr>
          <w:bCs/>
          <w:sz w:val="20"/>
          <w:szCs w:val="20"/>
        </w:rPr>
      </w:pPr>
    </w:p>
    <w:p w14:paraId="67EF7FEB" w14:textId="4508010E" w:rsidR="00986D84" w:rsidRPr="00986D84" w:rsidRDefault="00986D84" w:rsidP="00304C27">
      <w:pPr>
        <w:pStyle w:val="Default"/>
        <w:numPr>
          <w:ilvl w:val="0"/>
          <w:numId w:val="55"/>
        </w:numPr>
        <w:spacing w:line="276" w:lineRule="auto"/>
        <w:ind w:left="426" w:hanging="426"/>
        <w:jc w:val="both"/>
        <w:rPr>
          <w:bCs/>
          <w:sz w:val="20"/>
          <w:szCs w:val="20"/>
          <w:lang w:bidi="hr-HR"/>
        </w:rPr>
      </w:pPr>
      <w:r w:rsidRPr="00986D84">
        <w:rPr>
          <w:bCs/>
          <w:sz w:val="20"/>
          <w:szCs w:val="20"/>
          <w:lang w:bidi="hr-HR"/>
        </w:rPr>
        <w:t>Osiguranik je ovlašten za Kredit za koji nije isplaćena Odšteta</w:t>
      </w:r>
      <w:r w:rsidR="004E3958">
        <w:rPr>
          <w:bCs/>
          <w:sz w:val="20"/>
          <w:szCs w:val="20"/>
          <w:lang w:bidi="hr-HR"/>
        </w:rPr>
        <w:t>,</w:t>
      </w:r>
      <w:r w:rsidRPr="00986D84">
        <w:rPr>
          <w:bCs/>
          <w:sz w:val="20"/>
          <w:szCs w:val="20"/>
          <w:lang w:bidi="hr-HR"/>
        </w:rPr>
        <w:t xml:space="preserve"> bez prethodne pisane suglasnosti Osiguratelja</w:t>
      </w:r>
      <w:r w:rsidR="00425C2E">
        <w:rPr>
          <w:bCs/>
          <w:sz w:val="20"/>
          <w:szCs w:val="20"/>
          <w:lang w:bidi="hr-HR"/>
        </w:rPr>
        <w:t>,</w:t>
      </w:r>
      <w:r w:rsidRPr="00986D84">
        <w:rPr>
          <w:bCs/>
          <w:sz w:val="20"/>
          <w:szCs w:val="20"/>
          <w:lang w:bidi="hr-HR"/>
        </w:rPr>
        <w:t xml:space="preserve"> izmijeniti Rok otplate kredita na Rok otplate kredita za koji je samostalno utvrdio da je prihvatljiv rok u kojem bi Izvoznik mogao vratiti Kredit, pri čemu nakon provedene izmjene ukupno Trajanje kredita ne smije biti duže od 12 godina, ako se Izvoznik susreće s ozbiljnim poteškoćama u otplati Kredita koje se očituju u zadovoljenju sljedećih kriterija, pri čemu moraju kumulativno biti ispunjen kriterij naveden </w:t>
      </w:r>
      <w:r w:rsidR="00E61E7D">
        <w:rPr>
          <w:bCs/>
          <w:sz w:val="20"/>
          <w:szCs w:val="20"/>
          <w:lang w:bidi="hr-HR"/>
        </w:rPr>
        <w:t xml:space="preserve">niže </w:t>
      </w:r>
      <w:r w:rsidRPr="00986D84">
        <w:rPr>
          <w:bCs/>
          <w:sz w:val="20"/>
          <w:szCs w:val="20"/>
          <w:lang w:bidi="hr-HR"/>
        </w:rPr>
        <w:t>pod 2) i barem jedan kriterij iz skupine 1):</w:t>
      </w:r>
    </w:p>
    <w:p w14:paraId="6A0B4D02" w14:textId="77777777" w:rsidR="00986D84" w:rsidRPr="00986D84" w:rsidRDefault="00986D84" w:rsidP="00304C27">
      <w:pPr>
        <w:pStyle w:val="Default"/>
        <w:numPr>
          <w:ilvl w:val="0"/>
          <w:numId w:val="48"/>
        </w:numPr>
        <w:spacing w:line="276" w:lineRule="auto"/>
        <w:ind w:left="851" w:hanging="425"/>
        <w:jc w:val="both"/>
        <w:rPr>
          <w:bCs/>
          <w:sz w:val="20"/>
          <w:szCs w:val="20"/>
          <w:lang w:bidi="hr-HR"/>
        </w:rPr>
      </w:pPr>
      <w:r w:rsidRPr="00986D84">
        <w:rPr>
          <w:bCs/>
          <w:sz w:val="20"/>
          <w:szCs w:val="20"/>
          <w:lang w:bidi="hr-HR"/>
        </w:rPr>
        <w:t>skupina 1):</w:t>
      </w:r>
    </w:p>
    <w:p w14:paraId="4E96427B"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 xml:space="preserve">Izvoznik ima dospjeli dug prema Osiguraniku stariji od 30 dana iznad praga materijalnosti po Delegiranoj uredbi Komisije (EU) 2018/171 </w:t>
      </w:r>
      <w:bookmarkStart w:id="4" w:name="_Hlk188020192"/>
      <w:r w:rsidRPr="00986D84">
        <w:rPr>
          <w:bCs/>
          <w:sz w:val="20"/>
          <w:szCs w:val="20"/>
          <w:lang w:bidi="hr-HR"/>
        </w:rPr>
        <w:t>оd 19. 10. 2017. o dopuni Uredbe (EU) br. 575/2013 Europskog parlamenta i Vijeća u pogledu regulatornih tehničkih standarda za prag značajnosti za dospjele kreditne obveze (Tekst značajan za EGP)</w:t>
      </w:r>
      <w:bookmarkEnd w:id="4"/>
      <w:r w:rsidRPr="00986D84">
        <w:rPr>
          <w:bCs/>
          <w:sz w:val="20"/>
          <w:szCs w:val="20"/>
          <w:lang w:bidi="hr-HR"/>
        </w:rPr>
        <w:t>, ili</w:t>
      </w:r>
    </w:p>
    <w:p w14:paraId="75815314"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došlo je do pogoršanja rizičnog statusa (stagea) Izvoznika u odnosu na trenutak odobrenja Kredita, ili</w:t>
      </w:r>
    </w:p>
    <w:p w14:paraId="7D5D23C4"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evidentirana je blokada računa Izvoznika u zadnjih 6 mjeseci, ili</w:t>
      </w:r>
    </w:p>
    <w:p w14:paraId="79321FFE"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već je barem jednom napravljena izmjena Roka otplate kredita zbog problema u otplati Kredita, ili</w:t>
      </w:r>
    </w:p>
    <w:p w14:paraId="130254FA"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Izvoznik je ostao bez osnovnog izvora ostvarivanja prihoda, ili</w:t>
      </w:r>
    </w:p>
    <w:p w14:paraId="5B82BE7B"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ispunjeni su uvjeti za pokretanje predstečajnog postupka, ili</w:t>
      </w:r>
    </w:p>
    <w:p w14:paraId="41D24F59"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ispunjeni su uvjeti za pokretanje stečajnog postupka, ili</w:t>
      </w:r>
    </w:p>
    <w:p w14:paraId="3C3ADAEE" w14:textId="77777777" w:rsidR="00986D84" w:rsidRPr="00986D84" w:rsidRDefault="00986D84" w:rsidP="00304C27">
      <w:pPr>
        <w:pStyle w:val="Default"/>
        <w:numPr>
          <w:ilvl w:val="0"/>
          <w:numId w:val="49"/>
        </w:numPr>
        <w:spacing w:line="276" w:lineRule="auto"/>
        <w:ind w:left="1276" w:hanging="425"/>
        <w:jc w:val="both"/>
        <w:rPr>
          <w:bCs/>
          <w:sz w:val="20"/>
          <w:szCs w:val="20"/>
          <w:lang w:bidi="hr-HR"/>
        </w:rPr>
      </w:pPr>
      <w:r w:rsidRPr="00986D84">
        <w:rPr>
          <w:bCs/>
          <w:sz w:val="20"/>
          <w:szCs w:val="20"/>
          <w:lang w:bidi="hr-HR"/>
        </w:rPr>
        <w:t>ispunjeni su uvjeti za poduzetnika u poteškoćama u skladu s važećom Uredbom Komisije (EU) br. 651/2014 od 17. 6. 2014. o ocjenjivanju određenih kategorija potpora spojivima s unutarnjim tržištem u primjeni članaka 107. i 108. Ugovora (Tekst značajan za EGP)</w:t>
      </w:r>
    </w:p>
    <w:p w14:paraId="38EDAEE2" w14:textId="77777777" w:rsidR="00986D84" w:rsidRPr="00986D84" w:rsidRDefault="00986D84" w:rsidP="00304C27">
      <w:pPr>
        <w:pStyle w:val="Default"/>
        <w:spacing w:line="276" w:lineRule="auto"/>
        <w:ind w:left="851" w:hanging="425"/>
        <w:jc w:val="both"/>
        <w:rPr>
          <w:bCs/>
          <w:sz w:val="20"/>
          <w:szCs w:val="20"/>
        </w:rPr>
      </w:pPr>
      <w:r w:rsidRPr="00986D84">
        <w:rPr>
          <w:bCs/>
          <w:sz w:val="20"/>
          <w:szCs w:val="20"/>
        </w:rPr>
        <w:t>i</w:t>
      </w:r>
    </w:p>
    <w:p w14:paraId="115AE673" w14:textId="77777777" w:rsidR="00986D84" w:rsidRPr="00986D84" w:rsidRDefault="00986D84" w:rsidP="00304C27">
      <w:pPr>
        <w:pStyle w:val="Default"/>
        <w:numPr>
          <w:ilvl w:val="0"/>
          <w:numId w:val="48"/>
        </w:numPr>
        <w:spacing w:line="276" w:lineRule="auto"/>
        <w:ind w:left="851" w:hanging="425"/>
        <w:jc w:val="both"/>
        <w:rPr>
          <w:bCs/>
          <w:sz w:val="20"/>
          <w:szCs w:val="20"/>
          <w:lang w:bidi="hr-HR"/>
        </w:rPr>
      </w:pPr>
      <w:r w:rsidRPr="00986D84">
        <w:rPr>
          <w:bCs/>
          <w:sz w:val="20"/>
          <w:szCs w:val="20"/>
          <w:lang w:bidi="hr-HR"/>
        </w:rPr>
        <w:t>iz Osiguranikove analize projekcije poslovanja Izvoznika, napravljene u skladu sa standardnom bankarskom praksom i uobičajenom postupanju Osiguranika prilikom odobravanja reprograma, proizlazi da Izvoznik ne može otplaćivati osigurani Kredit u skladu s ugovorenim rokovima.</w:t>
      </w:r>
    </w:p>
    <w:p w14:paraId="67479527" w14:textId="77777777" w:rsidR="00986D84" w:rsidRPr="00986D84" w:rsidRDefault="00986D84" w:rsidP="00986D84">
      <w:pPr>
        <w:pStyle w:val="Default"/>
        <w:spacing w:line="276" w:lineRule="auto"/>
        <w:jc w:val="both"/>
        <w:rPr>
          <w:bCs/>
          <w:sz w:val="20"/>
          <w:szCs w:val="20"/>
        </w:rPr>
      </w:pPr>
    </w:p>
    <w:p w14:paraId="4031EF08" w14:textId="1C5EAB4F" w:rsidR="00986D84" w:rsidRPr="00986D84" w:rsidRDefault="00986D84" w:rsidP="00304C27">
      <w:pPr>
        <w:pStyle w:val="Default"/>
        <w:numPr>
          <w:ilvl w:val="0"/>
          <w:numId w:val="55"/>
        </w:numPr>
        <w:spacing w:line="276" w:lineRule="auto"/>
        <w:ind w:left="426" w:hanging="426"/>
        <w:jc w:val="both"/>
        <w:rPr>
          <w:bCs/>
          <w:sz w:val="20"/>
          <w:szCs w:val="20"/>
          <w:lang w:bidi="hr-HR"/>
        </w:rPr>
      </w:pPr>
      <w:r w:rsidRPr="00986D84">
        <w:rPr>
          <w:bCs/>
          <w:sz w:val="20"/>
          <w:szCs w:val="20"/>
          <w:lang w:bidi="hr-HR"/>
        </w:rPr>
        <w:lastRenderedPageBreak/>
        <w:t xml:space="preserve">Osiguranik je ovlašten u svrhu izmjena iz točke a. ovog članka napraviti i ostale izmjene uvjeta </w:t>
      </w:r>
      <w:r w:rsidR="00367F68">
        <w:rPr>
          <w:bCs/>
          <w:sz w:val="20"/>
          <w:szCs w:val="20"/>
          <w:lang w:bidi="hr-HR"/>
        </w:rPr>
        <w:t>K</w:t>
      </w:r>
      <w:r w:rsidRPr="00986D84">
        <w:rPr>
          <w:bCs/>
          <w:sz w:val="20"/>
          <w:szCs w:val="20"/>
          <w:lang w:bidi="hr-HR"/>
        </w:rPr>
        <w:t xml:space="preserve">redita bez prethodne pisane suglasnosti Osiguratelja (npr. ugovorne strane, smanjenje iznosa kredita, valutu kredita, kamatnu stopu, način obračuna i otplate kamate i dr.), osim povećanja iznosa </w:t>
      </w:r>
      <w:r w:rsidR="00367F68">
        <w:rPr>
          <w:bCs/>
          <w:sz w:val="20"/>
          <w:szCs w:val="20"/>
          <w:lang w:bidi="hr-HR"/>
        </w:rPr>
        <w:t>K</w:t>
      </w:r>
      <w:r w:rsidRPr="00986D84">
        <w:rPr>
          <w:bCs/>
          <w:sz w:val="20"/>
          <w:szCs w:val="20"/>
          <w:lang w:bidi="hr-HR"/>
        </w:rPr>
        <w:t>redita.</w:t>
      </w:r>
    </w:p>
    <w:p w14:paraId="56ABD508" w14:textId="77777777" w:rsidR="00986D84" w:rsidRPr="00986D84" w:rsidRDefault="00986D84" w:rsidP="00986D84">
      <w:pPr>
        <w:pStyle w:val="Default"/>
        <w:spacing w:line="276" w:lineRule="auto"/>
        <w:jc w:val="both"/>
        <w:rPr>
          <w:bCs/>
          <w:sz w:val="20"/>
          <w:szCs w:val="20"/>
        </w:rPr>
      </w:pPr>
    </w:p>
    <w:p w14:paraId="1918668E" w14:textId="5DA5FA06" w:rsidR="00986D84" w:rsidRPr="00986D84" w:rsidRDefault="00986D84" w:rsidP="00304C27">
      <w:pPr>
        <w:pStyle w:val="Default"/>
        <w:numPr>
          <w:ilvl w:val="0"/>
          <w:numId w:val="55"/>
        </w:numPr>
        <w:spacing w:line="276" w:lineRule="auto"/>
        <w:ind w:left="426" w:hanging="426"/>
        <w:jc w:val="both"/>
        <w:rPr>
          <w:bCs/>
          <w:sz w:val="20"/>
          <w:szCs w:val="20"/>
          <w:lang w:bidi="hr-HR"/>
        </w:rPr>
      </w:pPr>
      <w:r w:rsidRPr="00986D84">
        <w:rPr>
          <w:bCs/>
          <w:sz w:val="20"/>
          <w:szCs w:val="20"/>
          <w:lang w:bidi="hr-HR"/>
        </w:rPr>
        <w:t xml:space="preserve">Kredit iz točke a. ovog članka bit će i nadalje uključen u Portfelj ako Osiguranik, zajedno s prvim sljedećim Izvješćem o stanju kredita, dostavi Osiguratelju Obavijest o izmjeni </w:t>
      </w:r>
      <w:r w:rsidR="00901838">
        <w:rPr>
          <w:bCs/>
          <w:sz w:val="20"/>
          <w:szCs w:val="20"/>
          <w:lang w:bidi="hr-HR"/>
        </w:rPr>
        <w:t>r</w:t>
      </w:r>
      <w:r w:rsidRPr="00986D84">
        <w:rPr>
          <w:bCs/>
          <w:sz w:val="20"/>
          <w:szCs w:val="20"/>
          <w:lang w:bidi="hr-HR"/>
        </w:rPr>
        <w:t xml:space="preserve">oka otplate kredita i novi otplatni plan Kredita, a u suprotnom će se smatrati da je takav Kredit isključen iz Portfelja s danom zaključenja dodatka </w:t>
      </w:r>
      <w:r w:rsidR="00F7445D">
        <w:rPr>
          <w:bCs/>
          <w:sz w:val="20"/>
          <w:szCs w:val="20"/>
          <w:lang w:bidi="hr-HR"/>
        </w:rPr>
        <w:t>U</w:t>
      </w:r>
      <w:r w:rsidRPr="00986D84">
        <w:rPr>
          <w:bCs/>
          <w:sz w:val="20"/>
          <w:szCs w:val="20"/>
          <w:lang w:bidi="hr-HR"/>
        </w:rPr>
        <w:t>govora o kreditu kojim je ugovoren reprogram.</w:t>
      </w:r>
    </w:p>
    <w:p w14:paraId="153384DE" w14:textId="77777777" w:rsidR="00986D84" w:rsidRPr="00986D84" w:rsidRDefault="00986D84" w:rsidP="00986D84">
      <w:pPr>
        <w:pStyle w:val="Default"/>
        <w:spacing w:line="276" w:lineRule="auto"/>
        <w:jc w:val="both"/>
        <w:rPr>
          <w:bCs/>
          <w:sz w:val="20"/>
          <w:szCs w:val="20"/>
        </w:rPr>
      </w:pPr>
    </w:p>
    <w:p w14:paraId="747CFD34" w14:textId="64A65A83" w:rsidR="00986D84" w:rsidRPr="00986D84" w:rsidRDefault="00986D84" w:rsidP="00304C27">
      <w:pPr>
        <w:pStyle w:val="Default"/>
        <w:numPr>
          <w:ilvl w:val="0"/>
          <w:numId w:val="55"/>
        </w:numPr>
        <w:spacing w:line="276" w:lineRule="auto"/>
        <w:ind w:left="426" w:hanging="426"/>
        <w:jc w:val="both"/>
        <w:rPr>
          <w:bCs/>
          <w:sz w:val="20"/>
          <w:szCs w:val="20"/>
          <w:lang w:bidi="hr-HR"/>
        </w:rPr>
      </w:pPr>
      <w:r w:rsidRPr="00986D84">
        <w:rPr>
          <w:bCs/>
          <w:sz w:val="20"/>
          <w:szCs w:val="20"/>
          <w:lang w:bidi="hr-HR"/>
        </w:rPr>
        <w:t>Za sve reprograme Kredita iz točaka a. i b. ovog članka, Osiguratelj od Osiguranika neće naplatiti dodatnu Premiju za reprogram.</w:t>
      </w:r>
    </w:p>
    <w:p w14:paraId="7A0ABBCF" w14:textId="77777777" w:rsidR="00986D84" w:rsidRPr="00986D84" w:rsidRDefault="00986D84" w:rsidP="00986D84">
      <w:pPr>
        <w:pStyle w:val="Default"/>
        <w:spacing w:line="276" w:lineRule="auto"/>
        <w:jc w:val="both"/>
        <w:rPr>
          <w:bCs/>
          <w:sz w:val="20"/>
          <w:szCs w:val="20"/>
        </w:rPr>
      </w:pPr>
    </w:p>
    <w:p w14:paraId="4868C395" w14:textId="2E56EA27" w:rsidR="006259C2" w:rsidRDefault="00986D84" w:rsidP="00304C27">
      <w:pPr>
        <w:pStyle w:val="Default"/>
        <w:numPr>
          <w:ilvl w:val="0"/>
          <w:numId w:val="55"/>
        </w:numPr>
        <w:spacing w:line="276" w:lineRule="auto"/>
        <w:ind w:left="426" w:hanging="426"/>
        <w:jc w:val="both"/>
        <w:rPr>
          <w:bCs/>
          <w:sz w:val="20"/>
          <w:szCs w:val="20"/>
          <w:lang w:bidi="hr-HR"/>
        </w:rPr>
      </w:pPr>
      <w:r w:rsidRPr="00986D84">
        <w:rPr>
          <w:bCs/>
          <w:sz w:val="20"/>
          <w:szCs w:val="20"/>
          <w:lang w:bidi="hr-HR"/>
        </w:rPr>
        <w:t>U slučaju podnošenja Odštetnog zahtjeva, Osiguranik je</w:t>
      </w:r>
      <w:r w:rsidR="00C76811">
        <w:rPr>
          <w:bCs/>
          <w:sz w:val="20"/>
          <w:szCs w:val="20"/>
          <w:lang w:bidi="hr-HR"/>
        </w:rPr>
        <w:t>,</w:t>
      </w:r>
      <w:r w:rsidRPr="00986D84">
        <w:rPr>
          <w:bCs/>
          <w:sz w:val="20"/>
          <w:szCs w:val="20"/>
          <w:lang w:bidi="hr-HR"/>
        </w:rPr>
        <w:t xml:space="preserve"> uz Odštetni zahtjev</w:t>
      </w:r>
      <w:r w:rsidR="00C76811">
        <w:rPr>
          <w:bCs/>
          <w:sz w:val="20"/>
          <w:szCs w:val="20"/>
          <w:lang w:bidi="hr-HR"/>
        </w:rPr>
        <w:t>,</w:t>
      </w:r>
      <w:r w:rsidRPr="00986D84">
        <w:rPr>
          <w:bCs/>
          <w:sz w:val="20"/>
          <w:szCs w:val="20"/>
          <w:lang w:bidi="hr-HR"/>
        </w:rPr>
        <w:t xml:space="preserve"> obvezan Osiguratelju dostaviti i dokumente odnosno dokaze na temelju kojih je utvrdio ispunjenje kriterija iz točke a. ovog članka pod 2) i kriterija iz skupine 1) koji je primijenjen na predmetni Kredit. Uz uvjete za prihvaćanje Odštetnog zahtjeva koji su već utvrđeni </w:t>
      </w:r>
      <w:r w:rsidR="000317D8">
        <w:rPr>
          <w:bCs/>
          <w:sz w:val="20"/>
          <w:szCs w:val="20"/>
          <w:lang w:bidi="hr-HR"/>
        </w:rPr>
        <w:t>O</w:t>
      </w:r>
      <w:r w:rsidRPr="00986D84">
        <w:rPr>
          <w:bCs/>
          <w:sz w:val="20"/>
          <w:szCs w:val="20"/>
          <w:lang w:bidi="hr-HR"/>
        </w:rPr>
        <w:t>pćim uvjetima</w:t>
      </w:r>
      <w:r w:rsidR="00A664F0">
        <w:rPr>
          <w:bCs/>
          <w:sz w:val="20"/>
          <w:szCs w:val="20"/>
          <w:lang w:bidi="hr-HR"/>
        </w:rPr>
        <w:t xml:space="preserve"> </w:t>
      </w:r>
      <w:r w:rsidR="00A664F0" w:rsidRPr="005F3A20">
        <w:rPr>
          <w:sz w:val="20"/>
          <w:szCs w:val="20"/>
        </w:rPr>
        <w:t>osiguranja portfelja kredita za likvidnost izvoznika</w:t>
      </w:r>
      <w:r w:rsidR="000317D8">
        <w:rPr>
          <w:bCs/>
          <w:sz w:val="20"/>
          <w:szCs w:val="20"/>
          <w:lang w:bidi="hr-HR"/>
        </w:rPr>
        <w:t xml:space="preserve"> koji su primjenjivi na predmetni Kredit</w:t>
      </w:r>
      <w:r w:rsidRPr="00986D84">
        <w:rPr>
          <w:bCs/>
          <w:sz w:val="20"/>
          <w:szCs w:val="20"/>
          <w:lang w:bidi="hr-HR"/>
        </w:rPr>
        <w:t xml:space="preserve">, uvjet za prihvaćanje Odštetnog zahtjeva koji je potrebno kumulativno zadovoljiti zajedno s tim već utvrđenim uvjetima je i da je Osiguranik proveo reprogram Kredita u skladu s točkama a. do </w:t>
      </w:r>
      <w:r w:rsidR="00CA20AD">
        <w:rPr>
          <w:bCs/>
          <w:sz w:val="20"/>
          <w:szCs w:val="20"/>
          <w:lang w:bidi="hr-HR"/>
        </w:rPr>
        <w:t>d.</w:t>
      </w:r>
      <w:r w:rsidRPr="00986D84">
        <w:rPr>
          <w:bCs/>
          <w:sz w:val="20"/>
          <w:szCs w:val="20"/>
          <w:lang w:bidi="hr-HR"/>
        </w:rPr>
        <w:t xml:space="preserve"> ovog članka</w:t>
      </w:r>
    </w:p>
    <w:p w14:paraId="4A4FB240" w14:textId="77777777" w:rsidR="00986D84" w:rsidRPr="00986D84" w:rsidRDefault="00986D84" w:rsidP="00986D84">
      <w:pPr>
        <w:pStyle w:val="Default"/>
        <w:spacing w:line="276" w:lineRule="auto"/>
        <w:jc w:val="both"/>
        <w:rPr>
          <w:sz w:val="20"/>
          <w:szCs w:val="20"/>
        </w:rPr>
      </w:pPr>
    </w:p>
    <w:p w14:paraId="762401BE" w14:textId="13CE9D15" w:rsidR="006259C2" w:rsidRDefault="006259C2" w:rsidP="00986D84">
      <w:pPr>
        <w:tabs>
          <w:tab w:val="left" w:pos="496"/>
          <w:tab w:val="left" w:pos="1771"/>
          <w:tab w:val="left" w:pos="2055"/>
          <w:tab w:val="left" w:pos="2551"/>
          <w:tab w:val="left" w:pos="2976"/>
          <w:tab w:val="left" w:pos="3686"/>
          <w:tab w:val="left" w:pos="4465"/>
          <w:tab w:val="left" w:pos="5457"/>
        </w:tabs>
        <w:spacing w:line="276" w:lineRule="auto"/>
        <w:jc w:val="center"/>
        <w:rPr>
          <w:rFonts w:ascii="Arial" w:hAnsi="Arial" w:cs="Arial"/>
          <w:b/>
          <w:sz w:val="20"/>
          <w:szCs w:val="20"/>
        </w:rPr>
      </w:pPr>
      <w:r w:rsidRPr="00986D84">
        <w:rPr>
          <w:rFonts w:ascii="Arial" w:hAnsi="Arial" w:cs="Arial"/>
          <w:b/>
          <w:sz w:val="20"/>
          <w:szCs w:val="20"/>
        </w:rPr>
        <w:t xml:space="preserve">Članak </w:t>
      </w:r>
      <w:r w:rsidR="00672936">
        <w:rPr>
          <w:rFonts w:ascii="Arial" w:hAnsi="Arial" w:cs="Arial"/>
          <w:b/>
          <w:sz w:val="20"/>
          <w:szCs w:val="20"/>
        </w:rPr>
        <w:t>6</w:t>
      </w:r>
      <w:r w:rsidRPr="00986D84">
        <w:rPr>
          <w:rFonts w:ascii="Arial" w:hAnsi="Arial" w:cs="Arial"/>
          <w:b/>
          <w:sz w:val="20"/>
          <w:szCs w:val="20"/>
        </w:rPr>
        <w:t>.</w:t>
      </w:r>
    </w:p>
    <w:p w14:paraId="5963633B" w14:textId="77777777" w:rsidR="001B128A" w:rsidRDefault="001B128A" w:rsidP="00986D84">
      <w:pPr>
        <w:tabs>
          <w:tab w:val="left" w:pos="496"/>
          <w:tab w:val="left" w:pos="1771"/>
          <w:tab w:val="left" w:pos="2055"/>
          <w:tab w:val="left" w:pos="2551"/>
          <w:tab w:val="left" w:pos="2976"/>
          <w:tab w:val="left" w:pos="3686"/>
          <w:tab w:val="left" w:pos="4465"/>
          <w:tab w:val="left" w:pos="5457"/>
        </w:tabs>
        <w:spacing w:line="276" w:lineRule="auto"/>
        <w:jc w:val="center"/>
        <w:rPr>
          <w:rFonts w:ascii="Arial" w:hAnsi="Arial" w:cs="Arial"/>
          <w:b/>
          <w:sz w:val="20"/>
          <w:szCs w:val="20"/>
        </w:rPr>
      </w:pPr>
    </w:p>
    <w:p w14:paraId="1E7FDFD3" w14:textId="4EE78AC9" w:rsidR="00777012" w:rsidRDefault="001B128A" w:rsidP="009D7C33">
      <w:pPr>
        <w:pStyle w:val="Style26"/>
        <w:numPr>
          <w:ilvl w:val="0"/>
          <w:numId w:val="51"/>
        </w:numPr>
        <w:shd w:val="clear" w:color="auto" w:fill="auto"/>
        <w:tabs>
          <w:tab w:val="left" w:pos="6096"/>
        </w:tabs>
        <w:spacing w:line="276" w:lineRule="auto"/>
        <w:ind w:left="426" w:hanging="502"/>
        <w:jc w:val="both"/>
        <w:rPr>
          <w:rFonts w:ascii="Arial" w:hAnsi="Arial" w:cs="Arial"/>
          <w:color w:val="auto"/>
          <w:sz w:val="20"/>
          <w:szCs w:val="20"/>
        </w:rPr>
      </w:pPr>
      <w:r w:rsidRPr="0074404B">
        <w:rPr>
          <w:rFonts w:ascii="Arial" w:hAnsi="Arial" w:cs="Arial"/>
          <w:color w:val="auto"/>
          <w:sz w:val="20"/>
          <w:szCs w:val="20"/>
        </w:rPr>
        <w:t>S</w:t>
      </w:r>
      <w:r w:rsidRPr="00D638A1">
        <w:rPr>
          <w:rFonts w:ascii="Arial" w:hAnsi="Arial" w:cs="Arial"/>
          <w:color w:val="auto"/>
          <w:sz w:val="20"/>
          <w:szCs w:val="20"/>
        </w:rPr>
        <w:t xml:space="preserve">trane suglasno utvrđuju da </w:t>
      </w:r>
      <w:r w:rsidRPr="0074404B">
        <w:rPr>
          <w:rFonts w:ascii="Arial" w:hAnsi="Arial" w:cs="Arial"/>
          <w:color w:val="auto"/>
          <w:sz w:val="20"/>
          <w:szCs w:val="20"/>
        </w:rPr>
        <w:t>se</w:t>
      </w:r>
      <w:r>
        <w:rPr>
          <w:rFonts w:ascii="Arial" w:hAnsi="Arial" w:cs="Arial"/>
          <w:color w:val="auto"/>
          <w:sz w:val="20"/>
          <w:szCs w:val="20"/>
        </w:rPr>
        <w:t xml:space="preserve"> </w:t>
      </w:r>
      <w:r w:rsidR="00A91080">
        <w:rPr>
          <w:rFonts w:ascii="Arial" w:hAnsi="Arial" w:cs="Arial"/>
          <w:color w:val="auto"/>
          <w:sz w:val="20"/>
          <w:szCs w:val="20"/>
        </w:rPr>
        <w:t>odredbe ovog</w:t>
      </w:r>
      <w:r>
        <w:rPr>
          <w:rFonts w:ascii="Arial" w:hAnsi="Arial" w:cs="Arial"/>
          <w:color w:val="auto"/>
          <w:sz w:val="20"/>
          <w:szCs w:val="20"/>
        </w:rPr>
        <w:t xml:space="preserve"> Dodat</w:t>
      </w:r>
      <w:r w:rsidR="00A91080">
        <w:rPr>
          <w:rFonts w:ascii="Arial" w:hAnsi="Arial" w:cs="Arial"/>
          <w:color w:val="auto"/>
          <w:sz w:val="20"/>
          <w:szCs w:val="20"/>
        </w:rPr>
        <w:t>ka</w:t>
      </w:r>
      <w:r>
        <w:rPr>
          <w:rFonts w:ascii="Arial" w:hAnsi="Arial" w:cs="Arial"/>
          <w:color w:val="auto"/>
          <w:sz w:val="20"/>
          <w:szCs w:val="20"/>
        </w:rPr>
        <w:t xml:space="preserve"> __ </w:t>
      </w:r>
      <w:r w:rsidR="00777012" w:rsidRPr="00777012">
        <w:rPr>
          <w:rFonts w:ascii="Arial" w:hAnsi="Arial" w:cs="Arial"/>
          <w:color w:val="auto"/>
          <w:sz w:val="20"/>
          <w:szCs w:val="20"/>
        </w:rPr>
        <w:t xml:space="preserve">primjenjuju na sve Kredite za koje su Ugovori o kreditu zaključeni na datum ovog Dodatka </w:t>
      </w:r>
      <w:r w:rsidR="00720220">
        <w:rPr>
          <w:rFonts w:ascii="Arial" w:hAnsi="Arial" w:cs="Arial"/>
          <w:color w:val="auto"/>
          <w:sz w:val="20"/>
          <w:szCs w:val="20"/>
        </w:rPr>
        <w:t>__</w:t>
      </w:r>
      <w:r w:rsidR="00777012" w:rsidRPr="00777012">
        <w:rPr>
          <w:rFonts w:ascii="Arial" w:hAnsi="Arial" w:cs="Arial"/>
          <w:color w:val="auto"/>
          <w:sz w:val="20"/>
          <w:szCs w:val="20"/>
        </w:rPr>
        <w:t xml:space="preserve"> ili nakon tog datuma</w:t>
      </w:r>
      <w:r w:rsidR="00777012">
        <w:rPr>
          <w:rFonts w:ascii="Arial" w:hAnsi="Arial" w:cs="Arial"/>
          <w:color w:val="auto"/>
          <w:sz w:val="20"/>
          <w:szCs w:val="20"/>
        </w:rPr>
        <w:t>.</w:t>
      </w:r>
    </w:p>
    <w:p w14:paraId="6B16D35E" w14:textId="77777777" w:rsidR="00777012" w:rsidRDefault="00777012" w:rsidP="009D7C33">
      <w:pPr>
        <w:pStyle w:val="Style26"/>
        <w:shd w:val="clear" w:color="auto" w:fill="auto"/>
        <w:tabs>
          <w:tab w:val="left" w:pos="6096"/>
        </w:tabs>
        <w:spacing w:line="276" w:lineRule="auto"/>
        <w:ind w:left="426" w:hanging="502"/>
        <w:jc w:val="both"/>
        <w:rPr>
          <w:rFonts w:ascii="Arial" w:hAnsi="Arial" w:cs="Arial"/>
          <w:color w:val="auto"/>
          <w:sz w:val="20"/>
          <w:szCs w:val="20"/>
        </w:rPr>
      </w:pPr>
    </w:p>
    <w:p w14:paraId="2F6206ED" w14:textId="182444B5" w:rsidR="001B128A" w:rsidRPr="0026347C" w:rsidRDefault="00E76039" w:rsidP="009D7C33">
      <w:pPr>
        <w:pStyle w:val="Style26"/>
        <w:numPr>
          <w:ilvl w:val="0"/>
          <w:numId w:val="51"/>
        </w:numPr>
        <w:shd w:val="clear" w:color="auto" w:fill="auto"/>
        <w:tabs>
          <w:tab w:val="left" w:pos="6096"/>
        </w:tabs>
        <w:spacing w:line="276" w:lineRule="auto"/>
        <w:ind w:left="426" w:hanging="502"/>
        <w:jc w:val="both"/>
        <w:rPr>
          <w:rFonts w:ascii="Arial" w:hAnsi="Arial" w:cs="Arial"/>
          <w:color w:val="auto"/>
          <w:sz w:val="20"/>
          <w:szCs w:val="20"/>
        </w:rPr>
      </w:pPr>
      <w:r>
        <w:rPr>
          <w:rFonts w:ascii="Arial" w:hAnsi="Arial" w:cs="Arial"/>
          <w:color w:val="auto"/>
          <w:sz w:val="20"/>
          <w:szCs w:val="20"/>
        </w:rPr>
        <w:t xml:space="preserve">Strane, nadalje, suglasno utvrđuju da Osiguranik može </w:t>
      </w:r>
      <w:r w:rsidR="00762097">
        <w:rPr>
          <w:rFonts w:ascii="Arial" w:hAnsi="Arial" w:cs="Arial"/>
          <w:color w:val="auto"/>
          <w:sz w:val="20"/>
          <w:szCs w:val="20"/>
        </w:rPr>
        <w:t xml:space="preserve">odredbe iz </w:t>
      </w:r>
      <w:r w:rsidR="001B128A" w:rsidRPr="0074404B">
        <w:rPr>
          <w:rFonts w:ascii="Arial" w:hAnsi="Arial" w:cs="Arial"/>
          <w:color w:val="auto"/>
          <w:sz w:val="20"/>
          <w:szCs w:val="20"/>
        </w:rPr>
        <w:t>P</w:t>
      </w:r>
      <w:r w:rsidR="001B128A" w:rsidRPr="00D638A1">
        <w:rPr>
          <w:rFonts w:ascii="Arial" w:hAnsi="Arial" w:cs="Arial"/>
          <w:color w:val="auto"/>
          <w:sz w:val="20"/>
          <w:szCs w:val="20"/>
        </w:rPr>
        <w:t>rilo</w:t>
      </w:r>
      <w:r w:rsidR="00762097">
        <w:rPr>
          <w:rFonts w:ascii="Arial" w:hAnsi="Arial" w:cs="Arial"/>
          <w:color w:val="auto"/>
          <w:sz w:val="20"/>
          <w:szCs w:val="20"/>
        </w:rPr>
        <w:t xml:space="preserve">ga navedenih u članku 2. ovog Dodatka </w:t>
      </w:r>
      <w:r w:rsidR="00720220">
        <w:rPr>
          <w:rFonts w:ascii="Arial" w:hAnsi="Arial" w:cs="Arial"/>
          <w:color w:val="auto"/>
          <w:sz w:val="20"/>
          <w:szCs w:val="20"/>
        </w:rPr>
        <w:t>__</w:t>
      </w:r>
      <w:r w:rsidR="001B128A" w:rsidRPr="00D638A1">
        <w:rPr>
          <w:rFonts w:ascii="Arial" w:hAnsi="Arial" w:cs="Arial"/>
          <w:color w:val="auto"/>
          <w:sz w:val="20"/>
          <w:szCs w:val="20"/>
        </w:rPr>
        <w:t xml:space="preserve"> </w:t>
      </w:r>
      <w:r w:rsidR="001B128A" w:rsidRPr="0026347C">
        <w:rPr>
          <w:rFonts w:ascii="Arial" w:hAnsi="Arial" w:cs="Arial"/>
          <w:color w:val="auto"/>
          <w:sz w:val="20"/>
          <w:szCs w:val="20"/>
        </w:rPr>
        <w:t xml:space="preserve">koje se odnose na Premiju, Premiju za izmjenu roka otplate kredita, </w:t>
      </w:r>
      <w:r w:rsidR="001B128A" w:rsidRPr="0026347C">
        <w:rPr>
          <w:rFonts w:ascii="Arial" w:hAnsi="Arial" w:cs="Arial"/>
          <w:bCs/>
          <w:sz w:val="20"/>
          <w:szCs w:val="20"/>
        </w:rPr>
        <w:t>Naknadu</w:t>
      </w:r>
      <w:r w:rsidR="001B128A" w:rsidRPr="0026347C">
        <w:rPr>
          <w:rFonts w:ascii="Arial" w:hAnsi="Arial" w:cs="Arial"/>
          <w:color w:val="auto"/>
          <w:sz w:val="20"/>
          <w:szCs w:val="20"/>
        </w:rPr>
        <w:t xml:space="preserve"> za administrativne troškove i Naknadu za administrativne troškove za izmjenu roka otplate kredita,</w:t>
      </w:r>
      <w:r w:rsidR="001B128A" w:rsidRPr="0074404B">
        <w:rPr>
          <w:rFonts w:ascii="Arial" w:hAnsi="Arial" w:cs="Arial"/>
          <w:color w:val="auto"/>
          <w:sz w:val="20"/>
          <w:szCs w:val="20"/>
        </w:rPr>
        <w:t xml:space="preserve"> </w:t>
      </w:r>
      <w:r w:rsidR="001B128A" w:rsidRPr="0026347C">
        <w:rPr>
          <w:rFonts w:ascii="Arial" w:hAnsi="Arial" w:cs="Arial"/>
          <w:color w:val="auto"/>
          <w:sz w:val="20"/>
          <w:szCs w:val="20"/>
        </w:rPr>
        <w:t>primij</w:t>
      </w:r>
      <w:r w:rsidR="001B128A">
        <w:rPr>
          <w:rFonts w:ascii="Arial" w:hAnsi="Arial" w:cs="Arial"/>
          <w:color w:val="auto"/>
          <w:sz w:val="20"/>
          <w:szCs w:val="20"/>
        </w:rPr>
        <w:t>eniti</w:t>
      </w:r>
      <w:r w:rsidR="001B128A" w:rsidRPr="0074404B">
        <w:rPr>
          <w:rFonts w:ascii="Arial" w:hAnsi="Arial" w:cs="Arial"/>
          <w:color w:val="auto"/>
          <w:sz w:val="20"/>
          <w:szCs w:val="20"/>
        </w:rPr>
        <w:t xml:space="preserve"> na </w:t>
      </w:r>
      <w:r w:rsidR="001B128A" w:rsidRPr="0026347C">
        <w:rPr>
          <w:rFonts w:ascii="Arial" w:hAnsi="Arial" w:cs="Arial"/>
          <w:color w:val="auto"/>
          <w:sz w:val="20"/>
          <w:szCs w:val="20"/>
        </w:rPr>
        <w:t xml:space="preserve">Kredite za koje </w:t>
      </w:r>
      <w:r w:rsidR="001B128A">
        <w:rPr>
          <w:rFonts w:ascii="Arial" w:hAnsi="Arial" w:cs="Arial"/>
          <w:color w:val="auto"/>
          <w:sz w:val="20"/>
          <w:szCs w:val="20"/>
        </w:rPr>
        <w:t>su</w:t>
      </w:r>
      <w:r w:rsidR="001B128A" w:rsidRPr="0026347C">
        <w:rPr>
          <w:rFonts w:ascii="Arial" w:hAnsi="Arial" w:cs="Arial"/>
          <w:color w:val="auto"/>
          <w:sz w:val="20"/>
          <w:szCs w:val="20"/>
        </w:rPr>
        <w:t xml:space="preserve"> Ugovor</w:t>
      </w:r>
      <w:r w:rsidR="001B128A">
        <w:rPr>
          <w:rFonts w:ascii="Arial" w:hAnsi="Arial" w:cs="Arial"/>
          <w:color w:val="auto"/>
          <w:sz w:val="20"/>
          <w:szCs w:val="20"/>
        </w:rPr>
        <w:t>i</w:t>
      </w:r>
      <w:r w:rsidR="001B128A" w:rsidRPr="0026347C">
        <w:rPr>
          <w:rFonts w:ascii="Arial" w:hAnsi="Arial" w:cs="Arial"/>
          <w:color w:val="auto"/>
          <w:sz w:val="20"/>
          <w:szCs w:val="20"/>
        </w:rPr>
        <w:t xml:space="preserve"> o kreditu zaključen</w:t>
      </w:r>
      <w:r w:rsidR="001B128A">
        <w:rPr>
          <w:rFonts w:ascii="Arial" w:hAnsi="Arial" w:cs="Arial"/>
          <w:color w:val="auto"/>
          <w:sz w:val="20"/>
          <w:szCs w:val="20"/>
        </w:rPr>
        <w:t>i</w:t>
      </w:r>
      <w:r w:rsidR="001B128A" w:rsidRPr="0026347C">
        <w:rPr>
          <w:rFonts w:ascii="Arial" w:hAnsi="Arial" w:cs="Arial"/>
          <w:color w:val="auto"/>
          <w:sz w:val="20"/>
          <w:szCs w:val="20"/>
        </w:rPr>
        <w:t xml:space="preserve"> </w:t>
      </w:r>
      <w:r w:rsidR="001B128A" w:rsidRPr="0074404B">
        <w:rPr>
          <w:rFonts w:ascii="Arial" w:hAnsi="Arial" w:cs="Arial"/>
          <w:color w:val="auto"/>
          <w:sz w:val="20"/>
          <w:szCs w:val="20"/>
        </w:rPr>
        <w:t xml:space="preserve">prije datuma ovog Dodatka </w:t>
      </w:r>
      <w:r w:rsidR="00720220">
        <w:rPr>
          <w:rFonts w:ascii="Arial" w:hAnsi="Arial" w:cs="Arial"/>
          <w:color w:val="auto"/>
          <w:sz w:val="20"/>
          <w:szCs w:val="20"/>
        </w:rPr>
        <w:t>__</w:t>
      </w:r>
      <w:r w:rsidR="001B128A" w:rsidRPr="0074404B">
        <w:rPr>
          <w:rFonts w:ascii="Arial" w:hAnsi="Arial" w:cs="Arial"/>
          <w:color w:val="auto"/>
          <w:sz w:val="20"/>
          <w:szCs w:val="20"/>
        </w:rPr>
        <w:t xml:space="preserve">, ali ne ranije od </w:t>
      </w:r>
      <w:r w:rsidR="001B128A" w:rsidRPr="0026347C">
        <w:rPr>
          <w:rFonts w:ascii="Arial" w:hAnsi="Arial" w:cs="Arial"/>
          <w:color w:val="auto"/>
          <w:sz w:val="20"/>
          <w:szCs w:val="20"/>
        </w:rPr>
        <w:t>1. 10. 2025.</w:t>
      </w:r>
    </w:p>
    <w:p w14:paraId="1A994547" w14:textId="77777777" w:rsidR="001B128A" w:rsidRDefault="001B128A" w:rsidP="00986D84">
      <w:pPr>
        <w:tabs>
          <w:tab w:val="left" w:pos="496"/>
          <w:tab w:val="left" w:pos="1771"/>
          <w:tab w:val="left" w:pos="2055"/>
          <w:tab w:val="left" w:pos="2551"/>
          <w:tab w:val="left" w:pos="2976"/>
          <w:tab w:val="left" w:pos="3686"/>
          <w:tab w:val="left" w:pos="4465"/>
          <w:tab w:val="left" w:pos="5457"/>
        </w:tabs>
        <w:spacing w:line="276" w:lineRule="auto"/>
        <w:jc w:val="center"/>
        <w:rPr>
          <w:rFonts w:ascii="Arial" w:hAnsi="Arial" w:cs="Arial"/>
          <w:b/>
          <w:sz w:val="20"/>
          <w:szCs w:val="20"/>
        </w:rPr>
      </w:pPr>
    </w:p>
    <w:p w14:paraId="5121B090" w14:textId="5F3A5A0C" w:rsidR="001B128A" w:rsidRPr="00986D84" w:rsidRDefault="001B128A" w:rsidP="00986D84">
      <w:pPr>
        <w:tabs>
          <w:tab w:val="left" w:pos="496"/>
          <w:tab w:val="left" w:pos="1771"/>
          <w:tab w:val="left" w:pos="2055"/>
          <w:tab w:val="left" w:pos="2551"/>
          <w:tab w:val="left" w:pos="2976"/>
          <w:tab w:val="left" w:pos="3686"/>
          <w:tab w:val="left" w:pos="4465"/>
          <w:tab w:val="left" w:pos="5457"/>
        </w:tabs>
        <w:spacing w:line="276" w:lineRule="auto"/>
        <w:jc w:val="center"/>
        <w:rPr>
          <w:rFonts w:ascii="Arial" w:hAnsi="Arial" w:cs="Arial"/>
          <w:b/>
          <w:sz w:val="20"/>
          <w:szCs w:val="20"/>
        </w:rPr>
      </w:pPr>
      <w:r>
        <w:rPr>
          <w:rFonts w:ascii="Arial" w:hAnsi="Arial" w:cs="Arial"/>
          <w:b/>
          <w:sz w:val="20"/>
          <w:szCs w:val="20"/>
        </w:rPr>
        <w:t>Članak 7.</w:t>
      </w:r>
    </w:p>
    <w:p w14:paraId="5E63D553" w14:textId="77777777" w:rsidR="006259C2" w:rsidRPr="00986D84" w:rsidRDefault="006259C2" w:rsidP="00986D84">
      <w:pPr>
        <w:tabs>
          <w:tab w:val="left" w:pos="496"/>
          <w:tab w:val="left" w:pos="1771"/>
          <w:tab w:val="left" w:pos="2055"/>
          <w:tab w:val="left" w:pos="2551"/>
          <w:tab w:val="left" w:pos="2976"/>
          <w:tab w:val="left" w:pos="3686"/>
          <w:tab w:val="left" w:pos="4465"/>
          <w:tab w:val="left" w:pos="5457"/>
        </w:tabs>
        <w:spacing w:line="276" w:lineRule="auto"/>
        <w:jc w:val="both"/>
        <w:rPr>
          <w:rFonts w:ascii="Arial" w:hAnsi="Arial" w:cs="Arial"/>
          <w:b/>
          <w:sz w:val="20"/>
          <w:szCs w:val="20"/>
        </w:rPr>
      </w:pPr>
    </w:p>
    <w:p w14:paraId="16339D65" w14:textId="22C47714" w:rsidR="006C77BD" w:rsidRPr="00E879FB" w:rsidRDefault="006C77BD" w:rsidP="00986D84">
      <w:pPr>
        <w:pStyle w:val="Style26"/>
        <w:spacing w:line="276" w:lineRule="auto"/>
        <w:ind w:firstLine="0"/>
        <w:jc w:val="both"/>
        <w:rPr>
          <w:rFonts w:ascii="Arial" w:hAnsi="Arial" w:cs="Arial"/>
          <w:color w:val="auto"/>
          <w:sz w:val="20"/>
          <w:szCs w:val="20"/>
        </w:rPr>
      </w:pPr>
      <w:bookmarkStart w:id="5" w:name="bookmark37"/>
      <w:r w:rsidRPr="00986D84">
        <w:rPr>
          <w:rFonts w:ascii="Arial" w:hAnsi="Arial" w:cs="Arial"/>
          <w:color w:val="auto"/>
          <w:sz w:val="20"/>
          <w:szCs w:val="20"/>
        </w:rPr>
        <w:t>Sve ostale odredbe Sporazuma o</w:t>
      </w:r>
      <w:r w:rsidRPr="00E879FB">
        <w:rPr>
          <w:rFonts w:ascii="Arial" w:hAnsi="Arial" w:cs="Arial"/>
          <w:color w:val="auto"/>
          <w:sz w:val="20"/>
          <w:szCs w:val="20"/>
        </w:rPr>
        <w:t xml:space="preserve"> osiguranju portfelja koje nisu izmijenjene ovim Dodatkom </w:t>
      </w:r>
      <w:r w:rsidR="00AE722F">
        <w:rPr>
          <w:rFonts w:ascii="Arial" w:hAnsi="Arial" w:cs="Arial"/>
          <w:bCs/>
          <w:color w:val="auto"/>
          <w:sz w:val="20"/>
          <w:szCs w:val="20"/>
        </w:rPr>
        <w:t>__</w:t>
      </w:r>
      <w:r w:rsidRPr="00E879FB">
        <w:rPr>
          <w:rFonts w:ascii="Arial" w:hAnsi="Arial" w:cs="Arial"/>
          <w:color w:val="auto"/>
          <w:sz w:val="20"/>
          <w:szCs w:val="20"/>
        </w:rPr>
        <w:t xml:space="preserve"> ostaju i dalje na snazi.</w:t>
      </w:r>
    </w:p>
    <w:p w14:paraId="3B71ED27" w14:textId="5EEB4749" w:rsidR="00F20178" w:rsidRPr="00E879FB" w:rsidRDefault="00F20178" w:rsidP="0034557B">
      <w:pPr>
        <w:spacing w:line="276" w:lineRule="auto"/>
        <w:rPr>
          <w:rFonts w:ascii="Arial" w:hAnsi="Arial" w:cs="Arial"/>
          <w:color w:val="auto"/>
          <w:sz w:val="20"/>
          <w:szCs w:val="20"/>
        </w:rPr>
      </w:pPr>
    </w:p>
    <w:bookmarkEnd w:id="5"/>
    <w:p w14:paraId="5AE501D3" w14:textId="6E5B5F9C" w:rsidR="00C2153D" w:rsidRPr="00E879FB" w:rsidRDefault="005F154D" w:rsidP="0034557B">
      <w:pPr>
        <w:spacing w:line="276" w:lineRule="auto"/>
        <w:jc w:val="center"/>
        <w:rPr>
          <w:rFonts w:ascii="Arial" w:hAnsi="Arial" w:cs="Arial"/>
          <w:b/>
          <w:color w:val="auto"/>
          <w:sz w:val="20"/>
          <w:szCs w:val="20"/>
        </w:rPr>
      </w:pPr>
      <w:r w:rsidRPr="00E879FB">
        <w:rPr>
          <w:rFonts w:ascii="Arial" w:hAnsi="Arial" w:cs="Arial"/>
          <w:b/>
          <w:color w:val="auto"/>
          <w:sz w:val="20"/>
          <w:szCs w:val="20"/>
        </w:rPr>
        <w:t>Članak</w:t>
      </w:r>
      <w:r w:rsidR="00E0288A" w:rsidRPr="00E879FB">
        <w:rPr>
          <w:rFonts w:ascii="Arial" w:hAnsi="Arial" w:cs="Arial"/>
          <w:b/>
          <w:color w:val="auto"/>
          <w:sz w:val="20"/>
          <w:szCs w:val="20"/>
        </w:rPr>
        <w:t xml:space="preserve"> </w:t>
      </w:r>
      <w:r w:rsidR="001B128A">
        <w:rPr>
          <w:rFonts w:ascii="Arial" w:hAnsi="Arial" w:cs="Arial"/>
          <w:b/>
          <w:color w:val="auto"/>
          <w:sz w:val="20"/>
          <w:szCs w:val="20"/>
        </w:rPr>
        <w:t>8</w:t>
      </w:r>
      <w:r w:rsidR="0021226E" w:rsidRPr="00E879FB">
        <w:rPr>
          <w:rFonts w:ascii="Arial" w:hAnsi="Arial" w:cs="Arial"/>
          <w:b/>
          <w:color w:val="auto"/>
          <w:sz w:val="20"/>
          <w:szCs w:val="20"/>
        </w:rPr>
        <w:t>.</w:t>
      </w:r>
    </w:p>
    <w:p w14:paraId="50338376" w14:textId="77777777" w:rsidR="008E5C91" w:rsidRPr="00E879FB" w:rsidRDefault="008E5C91" w:rsidP="0034557B">
      <w:pPr>
        <w:pStyle w:val="Style26"/>
        <w:spacing w:line="276" w:lineRule="auto"/>
        <w:ind w:firstLine="0"/>
        <w:jc w:val="both"/>
        <w:rPr>
          <w:rFonts w:ascii="Arial" w:hAnsi="Arial" w:cs="Arial"/>
          <w:color w:val="auto"/>
          <w:sz w:val="20"/>
          <w:szCs w:val="20"/>
        </w:rPr>
      </w:pPr>
    </w:p>
    <w:p w14:paraId="1E83DD23" w14:textId="73715A17" w:rsidR="00C2153D" w:rsidRPr="00E879FB" w:rsidRDefault="005A798A" w:rsidP="00131E59">
      <w:pPr>
        <w:pStyle w:val="Style26"/>
        <w:numPr>
          <w:ilvl w:val="0"/>
          <w:numId w:val="52"/>
        </w:numPr>
        <w:spacing w:line="276" w:lineRule="auto"/>
        <w:ind w:left="426" w:hanging="426"/>
        <w:jc w:val="both"/>
        <w:rPr>
          <w:rFonts w:ascii="Arial" w:hAnsi="Arial" w:cs="Arial"/>
          <w:color w:val="auto"/>
          <w:sz w:val="20"/>
          <w:szCs w:val="20"/>
        </w:rPr>
      </w:pPr>
      <w:r w:rsidRPr="00E879FB">
        <w:rPr>
          <w:rFonts w:ascii="Arial" w:hAnsi="Arial" w:cs="Arial"/>
          <w:color w:val="auto"/>
          <w:sz w:val="20"/>
          <w:szCs w:val="20"/>
        </w:rPr>
        <w:t xml:space="preserve">Strane suglasno utvrđuju da su u cijelosti razumjele sadržaj </w:t>
      </w:r>
      <w:r w:rsidR="006F00E0" w:rsidRPr="00E879FB">
        <w:rPr>
          <w:rFonts w:ascii="Arial" w:hAnsi="Arial" w:cs="Arial"/>
          <w:color w:val="auto"/>
          <w:sz w:val="20"/>
          <w:szCs w:val="20"/>
        </w:rPr>
        <w:t xml:space="preserve">ovog </w:t>
      </w:r>
      <w:r w:rsidR="006C77BD" w:rsidRPr="00E879FB">
        <w:rPr>
          <w:rFonts w:ascii="Arial" w:hAnsi="Arial" w:cs="Arial"/>
          <w:color w:val="auto"/>
          <w:sz w:val="20"/>
          <w:szCs w:val="20"/>
        </w:rPr>
        <w:t xml:space="preserve">Dodatka </w:t>
      </w:r>
      <w:r w:rsidR="00AE722F">
        <w:rPr>
          <w:rFonts w:ascii="Arial" w:hAnsi="Arial" w:cs="Arial"/>
          <w:bCs/>
          <w:color w:val="auto"/>
          <w:sz w:val="20"/>
          <w:szCs w:val="20"/>
        </w:rPr>
        <w:t>__</w:t>
      </w:r>
      <w:r w:rsidR="0021226E" w:rsidRPr="00E879FB">
        <w:rPr>
          <w:rFonts w:ascii="Arial" w:hAnsi="Arial" w:cs="Arial"/>
          <w:color w:val="auto"/>
          <w:sz w:val="20"/>
          <w:szCs w:val="20"/>
        </w:rPr>
        <w:t xml:space="preserve"> </w:t>
      </w:r>
      <w:r w:rsidRPr="00E879FB">
        <w:rPr>
          <w:rFonts w:ascii="Arial" w:hAnsi="Arial" w:cs="Arial"/>
          <w:color w:val="auto"/>
          <w:sz w:val="20"/>
          <w:szCs w:val="20"/>
        </w:rPr>
        <w:t>te da njegove</w:t>
      </w:r>
      <w:r w:rsidR="004C33DC" w:rsidRPr="00E879FB">
        <w:rPr>
          <w:rFonts w:ascii="Arial" w:hAnsi="Arial" w:cs="Arial"/>
          <w:color w:val="auto"/>
          <w:sz w:val="20"/>
          <w:szCs w:val="20"/>
        </w:rPr>
        <w:t xml:space="preserve"> </w:t>
      </w:r>
      <w:r w:rsidRPr="00E879FB">
        <w:rPr>
          <w:rFonts w:ascii="Arial" w:hAnsi="Arial" w:cs="Arial"/>
          <w:color w:val="auto"/>
          <w:sz w:val="20"/>
          <w:szCs w:val="20"/>
        </w:rPr>
        <w:t>odredbe predstavljaju njihovu pravu volju</w:t>
      </w:r>
      <w:r w:rsidR="00A820E7" w:rsidRPr="00E879FB">
        <w:rPr>
          <w:rFonts w:ascii="Arial" w:hAnsi="Arial" w:cs="Arial"/>
          <w:color w:val="auto"/>
          <w:sz w:val="20"/>
          <w:szCs w:val="20"/>
        </w:rPr>
        <w:t>.</w:t>
      </w:r>
    </w:p>
    <w:p w14:paraId="05DCAEAD" w14:textId="77777777" w:rsidR="006C77BD" w:rsidRPr="00E879FB" w:rsidRDefault="006C77BD" w:rsidP="00131E59">
      <w:pPr>
        <w:pStyle w:val="Style30"/>
        <w:keepNext/>
        <w:keepLines/>
        <w:shd w:val="clear" w:color="auto" w:fill="auto"/>
        <w:spacing w:before="0" w:line="276" w:lineRule="auto"/>
        <w:ind w:left="426" w:hanging="426"/>
        <w:jc w:val="both"/>
        <w:rPr>
          <w:rFonts w:ascii="Arial" w:hAnsi="Arial" w:cs="Arial"/>
          <w:b w:val="0"/>
          <w:bCs w:val="0"/>
          <w:color w:val="auto"/>
          <w:sz w:val="20"/>
          <w:szCs w:val="20"/>
        </w:rPr>
      </w:pPr>
    </w:p>
    <w:p w14:paraId="43C74741" w14:textId="6A1437FF" w:rsidR="00C2153D" w:rsidRPr="00E879FB" w:rsidRDefault="005A798A" w:rsidP="00131E59">
      <w:pPr>
        <w:pStyle w:val="Style26"/>
        <w:numPr>
          <w:ilvl w:val="0"/>
          <w:numId w:val="52"/>
        </w:numPr>
        <w:spacing w:line="276" w:lineRule="auto"/>
        <w:ind w:left="426" w:hanging="426"/>
        <w:jc w:val="both"/>
        <w:rPr>
          <w:rFonts w:ascii="Arial" w:hAnsi="Arial" w:cs="Arial"/>
          <w:color w:val="auto"/>
          <w:sz w:val="20"/>
          <w:szCs w:val="20"/>
        </w:rPr>
      </w:pPr>
      <w:r w:rsidRPr="00E879FB">
        <w:rPr>
          <w:rFonts w:ascii="Arial" w:hAnsi="Arial" w:cs="Arial"/>
          <w:color w:val="auto"/>
          <w:sz w:val="20"/>
          <w:szCs w:val="20"/>
        </w:rPr>
        <w:t xml:space="preserve">Ovaj </w:t>
      </w:r>
      <w:r w:rsidR="006C77BD" w:rsidRPr="00E879FB">
        <w:rPr>
          <w:rFonts w:ascii="Arial" w:hAnsi="Arial" w:cs="Arial"/>
          <w:color w:val="auto"/>
          <w:sz w:val="20"/>
          <w:szCs w:val="20"/>
        </w:rPr>
        <w:t>Dodat</w:t>
      </w:r>
      <w:r w:rsidR="006F00E0" w:rsidRPr="00E879FB">
        <w:rPr>
          <w:rFonts w:ascii="Arial" w:hAnsi="Arial" w:cs="Arial"/>
          <w:color w:val="auto"/>
          <w:sz w:val="20"/>
          <w:szCs w:val="20"/>
        </w:rPr>
        <w:t>ak</w:t>
      </w:r>
      <w:r w:rsidR="006C77BD" w:rsidRPr="00E879FB">
        <w:rPr>
          <w:rFonts w:ascii="Arial" w:hAnsi="Arial" w:cs="Arial"/>
          <w:color w:val="auto"/>
          <w:sz w:val="20"/>
          <w:szCs w:val="20"/>
        </w:rPr>
        <w:t xml:space="preserve"> </w:t>
      </w:r>
      <w:r w:rsidR="00AE722F">
        <w:rPr>
          <w:rFonts w:ascii="Arial" w:hAnsi="Arial" w:cs="Arial"/>
          <w:bCs/>
          <w:color w:val="auto"/>
          <w:sz w:val="20"/>
          <w:szCs w:val="20"/>
        </w:rPr>
        <w:t>__</w:t>
      </w:r>
      <w:r w:rsidR="0021226E" w:rsidRPr="00E879FB">
        <w:rPr>
          <w:rFonts w:ascii="Arial" w:hAnsi="Arial" w:cs="Arial"/>
          <w:color w:val="auto"/>
          <w:sz w:val="20"/>
          <w:szCs w:val="20"/>
        </w:rPr>
        <w:t xml:space="preserve"> </w:t>
      </w:r>
      <w:r w:rsidRPr="00E879FB">
        <w:rPr>
          <w:rFonts w:ascii="Arial" w:hAnsi="Arial" w:cs="Arial"/>
          <w:color w:val="auto"/>
          <w:sz w:val="20"/>
          <w:szCs w:val="20"/>
        </w:rPr>
        <w:t xml:space="preserve">je sastavljen u </w:t>
      </w:r>
      <w:r w:rsidR="00993F3D" w:rsidRPr="00E879FB">
        <w:rPr>
          <w:rFonts w:ascii="Arial" w:hAnsi="Arial" w:cs="Arial"/>
          <w:color w:val="auto"/>
          <w:sz w:val="20"/>
          <w:szCs w:val="20"/>
        </w:rPr>
        <w:t>dva</w:t>
      </w:r>
      <w:r w:rsidRPr="00E879FB">
        <w:rPr>
          <w:rFonts w:ascii="Arial" w:hAnsi="Arial" w:cs="Arial"/>
          <w:color w:val="auto"/>
          <w:sz w:val="20"/>
          <w:szCs w:val="20"/>
        </w:rPr>
        <w:t xml:space="preserve"> istovjetna i jednako valjana primjerka, za svaku Stran</w:t>
      </w:r>
      <w:r w:rsidR="0021226E" w:rsidRPr="00E879FB">
        <w:rPr>
          <w:rFonts w:ascii="Arial" w:hAnsi="Arial" w:cs="Arial"/>
          <w:color w:val="auto"/>
          <w:sz w:val="20"/>
          <w:szCs w:val="20"/>
        </w:rPr>
        <w:t>u</w:t>
      </w:r>
      <w:r w:rsidRPr="00E879FB">
        <w:rPr>
          <w:rFonts w:ascii="Arial" w:hAnsi="Arial" w:cs="Arial"/>
          <w:color w:val="auto"/>
          <w:sz w:val="20"/>
          <w:szCs w:val="20"/>
        </w:rPr>
        <w:t xml:space="preserve"> po </w:t>
      </w:r>
      <w:r w:rsidR="00993F3D" w:rsidRPr="00E879FB">
        <w:rPr>
          <w:rFonts w:ascii="Arial" w:hAnsi="Arial" w:cs="Arial"/>
          <w:color w:val="auto"/>
          <w:sz w:val="20"/>
          <w:szCs w:val="20"/>
        </w:rPr>
        <w:t>jedan</w:t>
      </w:r>
      <w:r w:rsidRPr="00E879FB">
        <w:rPr>
          <w:rFonts w:ascii="Arial" w:hAnsi="Arial" w:cs="Arial"/>
          <w:color w:val="auto"/>
          <w:sz w:val="20"/>
          <w:szCs w:val="20"/>
        </w:rPr>
        <w:t xml:space="preserve"> primjerak.</w:t>
      </w:r>
    </w:p>
    <w:p w14:paraId="6EAED880" w14:textId="77777777" w:rsidR="009A5145" w:rsidRPr="00E879FB" w:rsidRDefault="009A5145" w:rsidP="00131E59">
      <w:pPr>
        <w:pStyle w:val="Style30"/>
        <w:keepNext/>
        <w:keepLines/>
        <w:shd w:val="clear" w:color="auto" w:fill="auto"/>
        <w:spacing w:before="0" w:line="276" w:lineRule="auto"/>
        <w:ind w:left="426" w:hanging="426"/>
        <w:jc w:val="both"/>
        <w:rPr>
          <w:rFonts w:ascii="Arial" w:hAnsi="Arial" w:cs="Arial"/>
          <w:b w:val="0"/>
          <w:color w:val="auto"/>
          <w:sz w:val="20"/>
          <w:szCs w:val="20"/>
        </w:rPr>
      </w:pPr>
    </w:p>
    <w:p w14:paraId="4F0563A7" w14:textId="51DAF849" w:rsidR="00C2153D" w:rsidRPr="00E879FB" w:rsidRDefault="006F00E0" w:rsidP="00131E59">
      <w:pPr>
        <w:pStyle w:val="Style26"/>
        <w:numPr>
          <w:ilvl w:val="0"/>
          <w:numId w:val="52"/>
        </w:numPr>
        <w:spacing w:line="276" w:lineRule="auto"/>
        <w:ind w:left="426" w:hanging="426"/>
        <w:jc w:val="both"/>
        <w:rPr>
          <w:rFonts w:ascii="Arial" w:hAnsi="Arial" w:cs="Arial"/>
          <w:b/>
          <w:color w:val="auto"/>
          <w:sz w:val="20"/>
          <w:szCs w:val="20"/>
        </w:rPr>
      </w:pPr>
      <w:r w:rsidRPr="00E879FB">
        <w:rPr>
          <w:rFonts w:ascii="Arial" w:hAnsi="Arial" w:cs="Arial"/>
          <w:color w:val="auto"/>
          <w:sz w:val="20"/>
          <w:szCs w:val="20"/>
        </w:rPr>
        <w:t xml:space="preserve">Ovaj Dodatak </w:t>
      </w:r>
      <w:r w:rsidR="00AE722F">
        <w:rPr>
          <w:rFonts w:ascii="Arial" w:hAnsi="Arial" w:cs="Arial"/>
          <w:bCs/>
          <w:color w:val="auto"/>
          <w:sz w:val="20"/>
          <w:szCs w:val="20"/>
        </w:rPr>
        <w:t>__</w:t>
      </w:r>
      <w:r w:rsidR="00F93ED8" w:rsidRPr="00E879FB">
        <w:rPr>
          <w:rFonts w:ascii="Arial" w:hAnsi="Arial" w:cs="Arial"/>
          <w:color w:val="auto"/>
          <w:sz w:val="20"/>
          <w:szCs w:val="20"/>
        </w:rPr>
        <w:t xml:space="preserve"> </w:t>
      </w:r>
      <w:r w:rsidRPr="00E879FB">
        <w:rPr>
          <w:rFonts w:ascii="Arial" w:hAnsi="Arial" w:cs="Arial"/>
          <w:color w:val="auto"/>
          <w:sz w:val="20"/>
          <w:szCs w:val="20"/>
        </w:rPr>
        <w:t xml:space="preserve">zaključuje se potpisom ovlaštenih zastupnika obiju Strana na ovom Dodatku </w:t>
      </w:r>
      <w:r w:rsidR="00AE722F">
        <w:rPr>
          <w:rFonts w:ascii="Arial" w:hAnsi="Arial" w:cs="Arial"/>
          <w:bCs/>
          <w:color w:val="auto"/>
          <w:sz w:val="20"/>
          <w:szCs w:val="20"/>
        </w:rPr>
        <w:t>__</w:t>
      </w:r>
      <w:r w:rsidRPr="00E879FB">
        <w:rPr>
          <w:rFonts w:ascii="Arial" w:hAnsi="Arial" w:cs="Arial"/>
          <w:color w:val="auto"/>
          <w:sz w:val="20"/>
          <w:szCs w:val="20"/>
        </w:rPr>
        <w:t>.</w:t>
      </w:r>
    </w:p>
    <w:p w14:paraId="3F32AEAC" w14:textId="46AE09CF" w:rsidR="00203D57" w:rsidRPr="00E879FB" w:rsidRDefault="00203D57" w:rsidP="0034557B">
      <w:pPr>
        <w:spacing w:line="276" w:lineRule="auto"/>
        <w:rPr>
          <w:rFonts w:ascii="Arial" w:hAnsi="Arial" w:cs="Arial"/>
          <w:color w:val="auto"/>
          <w:sz w:val="20"/>
          <w:szCs w:val="20"/>
        </w:rPr>
      </w:pPr>
    </w:p>
    <w:p w14:paraId="1DBB2FA8" w14:textId="77777777" w:rsidR="006C44BB" w:rsidRPr="00E879FB" w:rsidRDefault="006C44BB" w:rsidP="0034557B">
      <w:pPr>
        <w:spacing w:line="276" w:lineRule="auto"/>
        <w:rPr>
          <w:rFonts w:ascii="Arial" w:hAnsi="Arial" w:cs="Arial"/>
          <w:color w:val="auto"/>
          <w:sz w:val="20"/>
          <w:szCs w:val="20"/>
        </w:rPr>
      </w:pPr>
    </w:p>
    <w:p w14:paraId="244FE246" w14:textId="27A850AD" w:rsidR="006C44BB" w:rsidRPr="00E879FB" w:rsidRDefault="006C44BB" w:rsidP="0034557B">
      <w:pPr>
        <w:spacing w:line="276" w:lineRule="auto"/>
        <w:rPr>
          <w:rFonts w:ascii="Arial" w:hAnsi="Arial" w:cs="Arial"/>
          <w:color w:val="auto"/>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1"/>
        <w:gridCol w:w="236"/>
        <w:gridCol w:w="2105"/>
        <w:gridCol w:w="2105"/>
      </w:tblGrid>
      <w:tr w:rsidR="00E879FB" w:rsidRPr="00E879FB" w14:paraId="7B5CD805" w14:textId="77777777" w:rsidTr="00A32F2B">
        <w:tc>
          <w:tcPr>
            <w:tcW w:w="2310" w:type="dxa"/>
          </w:tcPr>
          <w:p w14:paraId="45B36491" w14:textId="77777777" w:rsidR="00A91EB8" w:rsidRPr="00E879FB" w:rsidRDefault="00A91EB8" w:rsidP="0034557B">
            <w:pPr>
              <w:spacing w:line="276" w:lineRule="auto"/>
              <w:ind w:left="-110"/>
              <w:rPr>
                <w:rFonts w:ascii="Arial" w:hAnsi="Arial" w:cs="Arial"/>
                <w:color w:val="auto"/>
                <w:sz w:val="20"/>
                <w:szCs w:val="20"/>
              </w:rPr>
            </w:pPr>
            <w:bookmarkStart w:id="6" w:name="_Hlk200027539"/>
            <w:r w:rsidRPr="00E879FB">
              <w:rPr>
                <w:rFonts w:ascii="Arial" w:hAnsi="Arial" w:cs="Arial"/>
                <w:color w:val="auto"/>
                <w:sz w:val="20"/>
                <w:szCs w:val="20"/>
              </w:rPr>
              <w:t>Za Osiguratelja:</w:t>
            </w:r>
            <w:r w:rsidRPr="00E879FB">
              <w:rPr>
                <w:rFonts w:ascii="Arial" w:hAnsi="Arial" w:cs="Arial"/>
                <w:color w:val="auto"/>
                <w:sz w:val="20"/>
                <w:szCs w:val="20"/>
              </w:rPr>
              <w:tab/>
            </w:r>
          </w:p>
        </w:tc>
        <w:tc>
          <w:tcPr>
            <w:tcW w:w="2311" w:type="dxa"/>
          </w:tcPr>
          <w:p w14:paraId="0E25D82F" w14:textId="77777777" w:rsidR="00A91EB8" w:rsidRPr="00E879FB" w:rsidRDefault="00A91EB8" w:rsidP="0034557B">
            <w:pPr>
              <w:spacing w:line="276" w:lineRule="auto"/>
              <w:rPr>
                <w:rFonts w:ascii="Arial" w:hAnsi="Arial" w:cs="Arial"/>
                <w:color w:val="auto"/>
                <w:sz w:val="20"/>
                <w:szCs w:val="20"/>
              </w:rPr>
            </w:pPr>
          </w:p>
        </w:tc>
        <w:tc>
          <w:tcPr>
            <w:tcW w:w="236" w:type="dxa"/>
          </w:tcPr>
          <w:p w14:paraId="5CE33DD1" w14:textId="77777777" w:rsidR="00A91EB8" w:rsidRPr="00E879FB" w:rsidRDefault="00A91EB8" w:rsidP="0034557B">
            <w:pPr>
              <w:spacing w:line="276" w:lineRule="auto"/>
              <w:rPr>
                <w:rFonts w:ascii="Arial" w:hAnsi="Arial" w:cs="Arial"/>
                <w:color w:val="auto"/>
                <w:sz w:val="20"/>
                <w:szCs w:val="20"/>
              </w:rPr>
            </w:pPr>
          </w:p>
        </w:tc>
        <w:tc>
          <w:tcPr>
            <w:tcW w:w="2105" w:type="dxa"/>
          </w:tcPr>
          <w:p w14:paraId="14C7645A" w14:textId="77777777" w:rsidR="00A91EB8" w:rsidRPr="00E879FB" w:rsidRDefault="00A91EB8" w:rsidP="0034557B">
            <w:pPr>
              <w:spacing w:line="276" w:lineRule="auto"/>
              <w:rPr>
                <w:rFonts w:ascii="Arial" w:hAnsi="Arial" w:cs="Arial"/>
                <w:color w:val="auto"/>
                <w:sz w:val="20"/>
                <w:szCs w:val="20"/>
              </w:rPr>
            </w:pPr>
            <w:r w:rsidRPr="00E879FB">
              <w:rPr>
                <w:rFonts w:ascii="Arial" w:hAnsi="Arial" w:cs="Arial"/>
                <w:color w:val="auto"/>
                <w:sz w:val="20"/>
                <w:szCs w:val="20"/>
              </w:rPr>
              <w:t>Za Osiguranika:</w:t>
            </w:r>
          </w:p>
        </w:tc>
        <w:tc>
          <w:tcPr>
            <w:tcW w:w="2105" w:type="dxa"/>
          </w:tcPr>
          <w:p w14:paraId="406199FA" w14:textId="77777777" w:rsidR="00A91EB8" w:rsidRPr="00E879FB" w:rsidRDefault="00A91EB8" w:rsidP="0034557B">
            <w:pPr>
              <w:spacing w:line="276" w:lineRule="auto"/>
              <w:rPr>
                <w:rFonts w:ascii="Arial" w:hAnsi="Arial" w:cs="Arial"/>
                <w:color w:val="auto"/>
                <w:sz w:val="20"/>
                <w:szCs w:val="20"/>
              </w:rPr>
            </w:pPr>
          </w:p>
        </w:tc>
      </w:tr>
      <w:tr w:rsidR="00E879FB" w:rsidRPr="00E879FB" w14:paraId="2E8B29A4" w14:textId="77777777" w:rsidTr="00A32F2B">
        <w:tc>
          <w:tcPr>
            <w:tcW w:w="2310" w:type="dxa"/>
          </w:tcPr>
          <w:p w14:paraId="33D82D9B" w14:textId="77777777" w:rsidR="00A91EB8" w:rsidRPr="00E879FB" w:rsidRDefault="00A91EB8" w:rsidP="0034557B">
            <w:pPr>
              <w:spacing w:line="276" w:lineRule="auto"/>
              <w:rPr>
                <w:rFonts w:ascii="Arial" w:hAnsi="Arial" w:cs="Arial"/>
                <w:color w:val="auto"/>
                <w:sz w:val="20"/>
                <w:szCs w:val="20"/>
              </w:rPr>
            </w:pPr>
          </w:p>
        </w:tc>
        <w:tc>
          <w:tcPr>
            <w:tcW w:w="2311" w:type="dxa"/>
          </w:tcPr>
          <w:p w14:paraId="075A5B78" w14:textId="77777777" w:rsidR="00A91EB8" w:rsidRPr="00E879FB" w:rsidRDefault="00A91EB8" w:rsidP="0034557B">
            <w:pPr>
              <w:spacing w:line="276" w:lineRule="auto"/>
              <w:rPr>
                <w:rFonts w:ascii="Arial" w:hAnsi="Arial" w:cs="Arial"/>
                <w:color w:val="auto"/>
                <w:sz w:val="20"/>
                <w:szCs w:val="20"/>
              </w:rPr>
            </w:pPr>
          </w:p>
        </w:tc>
        <w:tc>
          <w:tcPr>
            <w:tcW w:w="236" w:type="dxa"/>
          </w:tcPr>
          <w:p w14:paraId="3073BB00" w14:textId="77777777" w:rsidR="00A91EB8" w:rsidRPr="00E879FB" w:rsidRDefault="00A91EB8" w:rsidP="0034557B">
            <w:pPr>
              <w:spacing w:line="276" w:lineRule="auto"/>
              <w:rPr>
                <w:rFonts w:ascii="Arial" w:hAnsi="Arial" w:cs="Arial"/>
                <w:color w:val="auto"/>
                <w:sz w:val="20"/>
                <w:szCs w:val="20"/>
              </w:rPr>
            </w:pPr>
          </w:p>
        </w:tc>
        <w:tc>
          <w:tcPr>
            <w:tcW w:w="2105" w:type="dxa"/>
          </w:tcPr>
          <w:p w14:paraId="62D9AF83" w14:textId="77777777" w:rsidR="00A91EB8" w:rsidRPr="00E879FB" w:rsidRDefault="00A91EB8" w:rsidP="0034557B">
            <w:pPr>
              <w:spacing w:line="276" w:lineRule="auto"/>
              <w:rPr>
                <w:rFonts w:ascii="Arial" w:hAnsi="Arial" w:cs="Arial"/>
                <w:color w:val="auto"/>
                <w:sz w:val="20"/>
                <w:szCs w:val="20"/>
              </w:rPr>
            </w:pPr>
          </w:p>
        </w:tc>
        <w:tc>
          <w:tcPr>
            <w:tcW w:w="2105" w:type="dxa"/>
          </w:tcPr>
          <w:p w14:paraId="542F1D7D" w14:textId="77777777" w:rsidR="00A91EB8" w:rsidRPr="00E879FB" w:rsidRDefault="00A91EB8" w:rsidP="0034557B">
            <w:pPr>
              <w:spacing w:line="276" w:lineRule="auto"/>
              <w:rPr>
                <w:rFonts w:ascii="Arial" w:hAnsi="Arial" w:cs="Arial"/>
                <w:color w:val="auto"/>
                <w:sz w:val="20"/>
                <w:szCs w:val="20"/>
              </w:rPr>
            </w:pPr>
          </w:p>
        </w:tc>
      </w:tr>
      <w:tr w:rsidR="00AE722F" w:rsidRPr="00AE722F" w14:paraId="0B8F1420" w14:textId="77777777" w:rsidTr="00A32F2B">
        <w:tc>
          <w:tcPr>
            <w:tcW w:w="2310" w:type="dxa"/>
          </w:tcPr>
          <w:p w14:paraId="2BC93B44" w14:textId="4D81ACB5" w:rsidR="00AE722F" w:rsidRPr="00AE722F" w:rsidRDefault="00AE722F" w:rsidP="0034557B">
            <w:pPr>
              <w:spacing w:line="276" w:lineRule="auto"/>
              <w:ind w:left="-110"/>
              <w:rPr>
                <w:rFonts w:ascii="Arial" w:hAnsi="Arial" w:cs="Arial"/>
                <w:color w:val="0070C0"/>
                <w:sz w:val="20"/>
                <w:szCs w:val="20"/>
              </w:rPr>
            </w:pPr>
            <w:r w:rsidRPr="00AE722F">
              <w:rPr>
                <w:rFonts w:ascii="Arial" w:hAnsi="Arial" w:cs="Arial"/>
                <w:color w:val="0070C0"/>
                <w:sz w:val="20"/>
                <w:szCs w:val="20"/>
              </w:rPr>
              <w:t>&lt;funkcija&gt;</w:t>
            </w:r>
          </w:p>
        </w:tc>
        <w:tc>
          <w:tcPr>
            <w:tcW w:w="2311" w:type="dxa"/>
          </w:tcPr>
          <w:p w14:paraId="61F36C81" w14:textId="507BD6B5"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&lt;funkcija&gt;</w:t>
            </w:r>
          </w:p>
        </w:tc>
        <w:tc>
          <w:tcPr>
            <w:tcW w:w="236" w:type="dxa"/>
          </w:tcPr>
          <w:p w14:paraId="529671AB" w14:textId="77777777" w:rsidR="00AE722F" w:rsidRPr="00AE722F" w:rsidRDefault="00AE722F" w:rsidP="0034557B">
            <w:pPr>
              <w:spacing w:line="276" w:lineRule="auto"/>
              <w:rPr>
                <w:rFonts w:ascii="Arial" w:hAnsi="Arial" w:cs="Arial"/>
                <w:color w:val="0070C0"/>
                <w:sz w:val="20"/>
                <w:szCs w:val="20"/>
              </w:rPr>
            </w:pPr>
          </w:p>
        </w:tc>
        <w:tc>
          <w:tcPr>
            <w:tcW w:w="2105" w:type="dxa"/>
          </w:tcPr>
          <w:p w14:paraId="7093A108" w14:textId="7978B7BD"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&lt;funkcija&gt;</w:t>
            </w:r>
          </w:p>
        </w:tc>
        <w:tc>
          <w:tcPr>
            <w:tcW w:w="2105" w:type="dxa"/>
          </w:tcPr>
          <w:p w14:paraId="6A95B008" w14:textId="5EB9744D"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&lt;funkcija&gt;</w:t>
            </w:r>
          </w:p>
        </w:tc>
      </w:tr>
      <w:tr w:rsidR="00AE722F" w:rsidRPr="00AE722F" w14:paraId="7EAA1716" w14:textId="77777777" w:rsidTr="00A32F2B">
        <w:tc>
          <w:tcPr>
            <w:tcW w:w="2310" w:type="dxa"/>
          </w:tcPr>
          <w:p w14:paraId="0B03D4B6" w14:textId="77777777" w:rsidR="00AE722F" w:rsidRPr="00AE722F" w:rsidRDefault="00AE722F" w:rsidP="0034557B">
            <w:pPr>
              <w:spacing w:line="276" w:lineRule="auto"/>
              <w:rPr>
                <w:rFonts w:ascii="Arial" w:hAnsi="Arial" w:cs="Arial"/>
                <w:color w:val="0070C0"/>
                <w:sz w:val="20"/>
                <w:szCs w:val="20"/>
              </w:rPr>
            </w:pPr>
          </w:p>
        </w:tc>
        <w:tc>
          <w:tcPr>
            <w:tcW w:w="2311" w:type="dxa"/>
          </w:tcPr>
          <w:p w14:paraId="2D040FBA" w14:textId="77777777" w:rsidR="00AE722F" w:rsidRPr="00AE722F" w:rsidRDefault="00AE722F" w:rsidP="0034557B">
            <w:pPr>
              <w:spacing w:line="276" w:lineRule="auto"/>
              <w:rPr>
                <w:rFonts w:ascii="Arial" w:hAnsi="Arial" w:cs="Arial"/>
                <w:color w:val="0070C0"/>
                <w:sz w:val="20"/>
                <w:szCs w:val="20"/>
              </w:rPr>
            </w:pPr>
          </w:p>
        </w:tc>
        <w:tc>
          <w:tcPr>
            <w:tcW w:w="236" w:type="dxa"/>
          </w:tcPr>
          <w:p w14:paraId="0FDC2299" w14:textId="77777777" w:rsidR="00AE722F" w:rsidRPr="00AE722F" w:rsidRDefault="00AE722F" w:rsidP="0034557B">
            <w:pPr>
              <w:spacing w:line="276" w:lineRule="auto"/>
              <w:rPr>
                <w:rFonts w:ascii="Arial" w:hAnsi="Arial" w:cs="Arial"/>
                <w:color w:val="0070C0"/>
                <w:sz w:val="20"/>
                <w:szCs w:val="20"/>
              </w:rPr>
            </w:pPr>
          </w:p>
        </w:tc>
        <w:tc>
          <w:tcPr>
            <w:tcW w:w="2105" w:type="dxa"/>
          </w:tcPr>
          <w:p w14:paraId="0B27FAC3" w14:textId="77777777" w:rsidR="00AE722F" w:rsidRPr="00AE722F" w:rsidRDefault="00AE722F" w:rsidP="0034557B">
            <w:pPr>
              <w:spacing w:line="276" w:lineRule="auto"/>
              <w:rPr>
                <w:rFonts w:ascii="Arial" w:hAnsi="Arial" w:cs="Arial"/>
                <w:color w:val="0070C0"/>
                <w:sz w:val="20"/>
                <w:szCs w:val="20"/>
              </w:rPr>
            </w:pPr>
          </w:p>
        </w:tc>
        <w:tc>
          <w:tcPr>
            <w:tcW w:w="2105" w:type="dxa"/>
          </w:tcPr>
          <w:p w14:paraId="17CBC0A4" w14:textId="77777777" w:rsidR="00AE722F" w:rsidRPr="00AE722F" w:rsidRDefault="00AE722F" w:rsidP="0034557B">
            <w:pPr>
              <w:spacing w:line="276" w:lineRule="auto"/>
              <w:rPr>
                <w:rFonts w:ascii="Arial" w:hAnsi="Arial" w:cs="Arial"/>
                <w:color w:val="0070C0"/>
                <w:sz w:val="20"/>
                <w:szCs w:val="20"/>
              </w:rPr>
            </w:pPr>
          </w:p>
        </w:tc>
      </w:tr>
      <w:tr w:rsidR="00AE722F" w:rsidRPr="00AE722F" w14:paraId="65C7B9AA" w14:textId="77777777" w:rsidTr="00A32F2B">
        <w:tc>
          <w:tcPr>
            <w:tcW w:w="2310" w:type="dxa"/>
          </w:tcPr>
          <w:p w14:paraId="5E449A15" w14:textId="77777777" w:rsidR="00AE722F" w:rsidRPr="00AE722F" w:rsidRDefault="00AE722F" w:rsidP="0034557B">
            <w:pPr>
              <w:spacing w:line="276" w:lineRule="auto"/>
              <w:rPr>
                <w:rFonts w:ascii="Arial" w:hAnsi="Arial" w:cs="Arial"/>
                <w:color w:val="0070C0"/>
                <w:sz w:val="20"/>
                <w:szCs w:val="20"/>
              </w:rPr>
            </w:pPr>
          </w:p>
        </w:tc>
        <w:tc>
          <w:tcPr>
            <w:tcW w:w="2311" w:type="dxa"/>
          </w:tcPr>
          <w:p w14:paraId="08D7F179" w14:textId="77777777" w:rsidR="00AE722F" w:rsidRPr="00AE722F" w:rsidRDefault="00AE722F" w:rsidP="0034557B">
            <w:pPr>
              <w:spacing w:line="276" w:lineRule="auto"/>
              <w:rPr>
                <w:rFonts w:ascii="Arial" w:hAnsi="Arial" w:cs="Arial"/>
                <w:color w:val="0070C0"/>
                <w:sz w:val="20"/>
                <w:szCs w:val="20"/>
              </w:rPr>
            </w:pPr>
          </w:p>
        </w:tc>
        <w:tc>
          <w:tcPr>
            <w:tcW w:w="236" w:type="dxa"/>
          </w:tcPr>
          <w:p w14:paraId="5F575A44" w14:textId="77777777" w:rsidR="00AE722F" w:rsidRPr="00AE722F" w:rsidRDefault="00AE722F" w:rsidP="0034557B">
            <w:pPr>
              <w:spacing w:line="276" w:lineRule="auto"/>
              <w:rPr>
                <w:rFonts w:ascii="Arial" w:hAnsi="Arial" w:cs="Arial"/>
                <w:color w:val="0070C0"/>
                <w:sz w:val="20"/>
                <w:szCs w:val="20"/>
              </w:rPr>
            </w:pPr>
          </w:p>
        </w:tc>
        <w:tc>
          <w:tcPr>
            <w:tcW w:w="2105" w:type="dxa"/>
          </w:tcPr>
          <w:p w14:paraId="352EBC18" w14:textId="77777777" w:rsidR="00AE722F" w:rsidRPr="00AE722F" w:rsidRDefault="00AE722F" w:rsidP="0034557B">
            <w:pPr>
              <w:spacing w:line="276" w:lineRule="auto"/>
              <w:rPr>
                <w:rFonts w:ascii="Arial" w:hAnsi="Arial" w:cs="Arial"/>
                <w:color w:val="0070C0"/>
                <w:sz w:val="20"/>
                <w:szCs w:val="20"/>
              </w:rPr>
            </w:pPr>
          </w:p>
        </w:tc>
        <w:tc>
          <w:tcPr>
            <w:tcW w:w="2105" w:type="dxa"/>
          </w:tcPr>
          <w:p w14:paraId="5CF2B2F1" w14:textId="77777777" w:rsidR="00AE722F" w:rsidRPr="00AE722F" w:rsidRDefault="00AE722F" w:rsidP="0034557B">
            <w:pPr>
              <w:spacing w:line="276" w:lineRule="auto"/>
              <w:rPr>
                <w:rFonts w:ascii="Arial" w:hAnsi="Arial" w:cs="Arial"/>
                <w:color w:val="0070C0"/>
                <w:sz w:val="20"/>
                <w:szCs w:val="20"/>
              </w:rPr>
            </w:pPr>
          </w:p>
        </w:tc>
      </w:tr>
      <w:tr w:rsidR="00AE722F" w:rsidRPr="00AE722F" w14:paraId="1EAA3D0F" w14:textId="77777777" w:rsidTr="00A32F2B">
        <w:tc>
          <w:tcPr>
            <w:tcW w:w="2310" w:type="dxa"/>
          </w:tcPr>
          <w:p w14:paraId="3A2AA119" w14:textId="0E234AB4" w:rsidR="00AE722F" w:rsidRPr="00AE722F" w:rsidRDefault="00AE722F" w:rsidP="0034557B">
            <w:pPr>
              <w:spacing w:line="276" w:lineRule="auto"/>
              <w:ind w:hanging="105"/>
              <w:rPr>
                <w:rFonts w:ascii="Arial" w:hAnsi="Arial" w:cs="Arial"/>
                <w:color w:val="0070C0"/>
                <w:sz w:val="20"/>
                <w:szCs w:val="20"/>
              </w:rPr>
            </w:pPr>
            <w:r w:rsidRPr="00AE722F">
              <w:rPr>
                <w:rFonts w:ascii="Arial" w:hAnsi="Arial" w:cs="Arial"/>
                <w:color w:val="0070C0"/>
                <w:sz w:val="20"/>
                <w:szCs w:val="20"/>
              </w:rPr>
              <w:t>&lt;ime i prezime&gt;</w:t>
            </w:r>
          </w:p>
        </w:tc>
        <w:tc>
          <w:tcPr>
            <w:tcW w:w="2311" w:type="dxa"/>
          </w:tcPr>
          <w:p w14:paraId="10731CF8" w14:textId="2F091D34"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&lt;ime i prezime&gt;</w:t>
            </w:r>
          </w:p>
        </w:tc>
        <w:tc>
          <w:tcPr>
            <w:tcW w:w="236" w:type="dxa"/>
          </w:tcPr>
          <w:p w14:paraId="2B2B0440" w14:textId="77777777" w:rsidR="00AE722F" w:rsidRPr="00AE722F" w:rsidRDefault="00AE722F" w:rsidP="0034557B">
            <w:pPr>
              <w:spacing w:line="276" w:lineRule="auto"/>
              <w:rPr>
                <w:rFonts w:ascii="Arial" w:hAnsi="Arial" w:cs="Arial"/>
                <w:color w:val="0070C0"/>
                <w:sz w:val="20"/>
                <w:szCs w:val="20"/>
              </w:rPr>
            </w:pPr>
          </w:p>
        </w:tc>
        <w:tc>
          <w:tcPr>
            <w:tcW w:w="2105" w:type="dxa"/>
          </w:tcPr>
          <w:p w14:paraId="2C4EE0E5" w14:textId="1FE9AF85"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&lt;ime i prezime&gt;</w:t>
            </w:r>
          </w:p>
        </w:tc>
        <w:tc>
          <w:tcPr>
            <w:tcW w:w="2105" w:type="dxa"/>
          </w:tcPr>
          <w:p w14:paraId="69167C44" w14:textId="0BAFA3FD" w:rsidR="00AE722F" w:rsidRPr="00AE722F" w:rsidRDefault="00AE722F" w:rsidP="0034557B">
            <w:pPr>
              <w:spacing w:line="276" w:lineRule="auto"/>
              <w:rPr>
                <w:rFonts w:ascii="Arial" w:hAnsi="Arial" w:cs="Arial"/>
                <w:color w:val="0070C0"/>
                <w:sz w:val="20"/>
                <w:szCs w:val="20"/>
              </w:rPr>
            </w:pPr>
            <w:r w:rsidRPr="00AE722F">
              <w:rPr>
                <w:rFonts w:ascii="Arial" w:hAnsi="Arial" w:cs="Arial"/>
                <w:color w:val="0070C0"/>
                <w:sz w:val="20"/>
                <w:szCs w:val="20"/>
              </w:rPr>
              <w:t>&lt;ime i prezime&gt;</w:t>
            </w:r>
          </w:p>
        </w:tc>
      </w:tr>
      <w:bookmarkEnd w:id="6"/>
    </w:tbl>
    <w:p w14:paraId="6E6DB6DB" w14:textId="212D5FDF" w:rsidR="00C2153D" w:rsidRPr="00E879FB" w:rsidRDefault="00C2153D" w:rsidP="0034557B">
      <w:pPr>
        <w:pStyle w:val="Style26"/>
        <w:shd w:val="clear" w:color="auto" w:fill="auto"/>
        <w:tabs>
          <w:tab w:val="left" w:pos="308"/>
        </w:tabs>
        <w:spacing w:line="276" w:lineRule="auto"/>
        <w:ind w:firstLine="0"/>
        <w:rPr>
          <w:rFonts w:ascii="Arial" w:hAnsi="Arial" w:cs="Arial"/>
          <w:color w:val="auto"/>
          <w:sz w:val="20"/>
          <w:szCs w:val="20"/>
        </w:rPr>
      </w:pPr>
    </w:p>
    <w:sectPr w:rsidR="00C2153D" w:rsidRPr="00E879FB" w:rsidSect="00D6172E">
      <w:headerReference w:type="even" r:id="rId11"/>
      <w:headerReference w:type="default" r:id="rId12"/>
      <w:footerReference w:type="even" r:id="rId13"/>
      <w:footerReference w:type="default" r:id="rId14"/>
      <w:headerReference w:type="first" r:id="rId15"/>
      <w:footerReference w:type="first" r:id="rId16"/>
      <w:pgSz w:w="11907" w:h="16840" w:code="9"/>
      <w:pgMar w:top="1417" w:right="1417" w:bottom="1417" w:left="1417"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2F1AB" w14:textId="77777777" w:rsidR="00E91B11" w:rsidRDefault="00E91B11">
      <w:r>
        <w:separator/>
      </w:r>
    </w:p>
  </w:endnote>
  <w:endnote w:type="continuationSeparator" w:id="0">
    <w:p w14:paraId="45A35210" w14:textId="77777777" w:rsidR="00E91B11" w:rsidRDefault="00E91B11">
      <w:r>
        <w:continuationSeparator/>
      </w:r>
    </w:p>
  </w:endnote>
  <w:endnote w:type="continuationNotice" w:id="1">
    <w:p w14:paraId="21FD1B46" w14:textId="77777777" w:rsidR="00E91B11" w:rsidRDefault="00E9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7998" w14:textId="77777777" w:rsidR="00E03AC3" w:rsidRDefault="00E0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98215"/>
      <w:docPartObj>
        <w:docPartGallery w:val="Page Numbers (Bottom of Page)"/>
        <w:docPartUnique/>
      </w:docPartObj>
    </w:sdtPr>
    <w:sdtEndPr>
      <w:rPr>
        <w:rFonts w:ascii="Arial" w:hAnsi="Arial" w:cs="Arial"/>
        <w:noProof/>
        <w:sz w:val="20"/>
        <w:szCs w:val="20"/>
      </w:rPr>
    </w:sdtEndPr>
    <w:sdtContent>
      <w:p w14:paraId="331CCC33" w14:textId="09EB746E" w:rsidR="00E03AC3" w:rsidRPr="004E3B29" w:rsidRDefault="00E03AC3">
        <w:pPr>
          <w:pStyle w:val="Footer"/>
          <w:jc w:val="right"/>
          <w:rPr>
            <w:rFonts w:ascii="Arial" w:hAnsi="Arial" w:cs="Arial"/>
            <w:sz w:val="20"/>
            <w:szCs w:val="20"/>
          </w:rPr>
        </w:pPr>
        <w:r w:rsidRPr="004E3B29">
          <w:rPr>
            <w:rFonts w:ascii="Arial" w:hAnsi="Arial" w:cs="Arial"/>
            <w:sz w:val="20"/>
            <w:szCs w:val="20"/>
          </w:rPr>
          <w:fldChar w:fldCharType="begin"/>
        </w:r>
        <w:r w:rsidRPr="004E3B29">
          <w:rPr>
            <w:rFonts w:ascii="Arial" w:hAnsi="Arial" w:cs="Arial"/>
            <w:sz w:val="20"/>
            <w:szCs w:val="20"/>
          </w:rPr>
          <w:instrText xml:space="preserve"> PAGE   \* MERGEFORMAT </w:instrText>
        </w:r>
        <w:r w:rsidRPr="004E3B29">
          <w:rPr>
            <w:rFonts w:ascii="Arial" w:hAnsi="Arial" w:cs="Arial"/>
            <w:sz w:val="20"/>
            <w:szCs w:val="20"/>
          </w:rPr>
          <w:fldChar w:fldCharType="separate"/>
        </w:r>
        <w:r w:rsidRPr="004E3B29">
          <w:rPr>
            <w:rFonts w:ascii="Arial" w:hAnsi="Arial" w:cs="Arial"/>
            <w:noProof/>
            <w:sz w:val="20"/>
            <w:szCs w:val="20"/>
          </w:rPr>
          <w:t>5</w:t>
        </w:r>
        <w:r w:rsidRPr="004E3B29">
          <w:rPr>
            <w:rFonts w:ascii="Arial" w:hAnsi="Arial" w:cs="Arial"/>
            <w:noProof/>
            <w:sz w:val="20"/>
            <w:szCs w:val="20"/>
          </w:rPr>
          <w:fldChar w:fldCharType="end"/>
        </w:r>
      </w:p>
    </w:sdtContent>
  </w:sdt>
  <w:p w14:paraId="58F00FE8" w14:textId="77777777" w:rsidR="00E03AC3" w:rsidRDefault="00E03A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8D1B" w14:textId="77777777" w:rsidR="00E03AC3" w:rsidRDefault="00E0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5F80" w14:textId="77777777" w:rsidR="00E91B11" w:rsidRDefault="00E91B11">
      <w:r>
        <w:separator/>
      </w:r>
    </w:p>
  </w:footnote>
  <w:footnote w:type="continuationSeparator" w:id="0">
    <w:p w14:paraId="07D3B44B" w14:textId="77777777" w:rsidR="00E91B11" w:rsidRDefault="00E91B11">
      <w:r>
        <w:continuationSeparator/>
      </w:r>
    </w:p>
  </w:footnote>
  <w:footnote w:type="continuationNotice" w:id="1">
    <w:p w14:paraId="3C2CDF2D" w14:textId="77777777" w:rsidR="00E91B11" w:rsidRDefault="00E91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63DD" w14:textId="70FC360B" w:rsidR="00E03AC3" w:rsidRDefault="00E0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65908"/>
      <w:docPartObj>
        <w:docPartGallery w:val="Watermarks"/>
        <w:docPartUnique/>
      </w:docPartObj>
    </w:sdtPr>
    <w:sdtEndPr/>
    <w:sdtContent>
      <w:p w14:paraId="6FF97BE2" w14:textId="5535BC94" w:rsidR="00E03AC3" w:rsidRDefault="00A62825">
        <w:pPr>
          <w:pStyle w:val="Header"/>
        </w:pPr>
        <w:r>
          <w:rPr>
            <w:noProof/>
          </w:rPr>
          <w:pict w14:anchorId="7D399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1861" o:spid="_x0000_s1025" type="#_x0000_t136" style="position:absolute;margin-left:0;margin-top:0;width:399.75pt;height:239.85pt;rotation:315;z-index:-251658752;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E647" w14:textId="6BE2A5B6" w:rsidR="00E03AC3" w:rsidRDefault="00E03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938"/>
    <w:multiLevelType w:val="hybridMultilevel"/>
    <w:tmpl w:val="B95A3C6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16E1523"/>
    <w:multiLevelType w:val="hybridMultilevel"/>
    <w:tmpl w:val="D65E8C56"/>
    <w:lvl w:ilvl="0" w:tplc="BC9AD64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31258A"/>
    <w:multiLevelType w:val="hybridMultilevel"/>
    <w:tmpl w:val="18805FB2"/>
    <w:lvl w:ilvl="0" w:tplc="B3AEA78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DA2111"/>
    <w:multiLevelType w:val="hybridMultilevel"/>
    <w:tmpl w:val="14426FEC"/>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B21178"/>
    <w:multiLevelType w:val="hybridMultilevel"/>
    <w:tmpl w:val="FBC09BD4"/>
    <w:lvl w:ilvl="0" w:tplc="20A609D2">
      <w:numFmt w:val="bullet"/>
      <w:lvlText w:val="-"/>
      <w:lvlJc w:val="left"/>
      <w:pPr>
        <w:ind w:left="927" w:hanging="360"/>
      </w:pPr>
      <w:rPr>
        <w:rFonts w:ascii="Calibri" w:eastAsia="Calibri" w:hAnsi="Calibri" w:cs="Calibri"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5" w15:restartNumberingAfterBreak="0">
    <w:nsid w:val="090122E8"/>
    <w:multiLevelType w:val="hybridMultilevel"/>
    <w:tmpl w:val="1FE02CCC"/>
    <w:lvl w:ilvl="0" w:tplc="94CA91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077DDB"/>
    <w:multiLevelType w:val="hybridMultilevel"/>
    <w:tmpl w:val="3094125A"/>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4939A7"/>
    <w:multiLevelType w:val="hybridMultilevel"/>
    <w:tmpl w:val="ED9AE2D6"/>
    <w:lvl w:ilvl="0" w:tplc="17C2B4C0">
      <w:start w:val="1"/>
      <w:numFmt w:val="bullet"/>
      <w:lvlText w:val="―"/>
      <w:lvlJc w:val="left"/>
      <w:pPr>
        <w:ind w:left="107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7F3819"/>
    <w:multiLevelType w:val="hybridMultilevel"/>
    <w:tmpl w:val="8CF413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A347C6"/>
    <w:multiLevelType w:val="hybridMultilevel"/>
    <w:tmpl w:val="FB7084D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5772A"/>
    <w:multiLevelType w:val="hybridMultilevel"/>
    <w:tmpl w:val="A8EE2DE4"/>
    <w:lvl w:ilvl="0" w:tplc="041A0017">
      <w:start w:val="1"/>
      <w:numFmt w:val="lowerLetter"/>
      <w:lvlText w:val="%1)"/>
      <w:lvlJc w:val="left"/>
      <w:pPr>
        <w:ind w:left="567" w:hanging="360"/>
      </w:pPr>
    </w:lvl>
    <w:lvl w:ilvl="1" w:tplc="041A0019" w:tentative="1">
      <w:start w:val="1"/>
      <w:numFmt w:val="lowerLetter"/>
      <w:lvlText w:val="%2."/>
      <w:lvlJc w:val="left"/>
      <w:pPr>
        <w:ind w:left="1287" w:hanging="360"/>
      </w:pPr>
    </w:lvl>
    <w:lvl w:ilvl="2" w:tplc="041A001B" w:tentative="1">
      <w:start w:val="1"/>
      <w:numFmt w:val="lowerRoman"/>
      <w:lvlText w:val="%3."/>
      <w:lvlJc w:val="right"/>
      <w:pPr>
        <w:ind w:left="2007" w:hanging="180"/>
      </w:pPr>
    </w:lvl>
    <w:lvl w:ilvl="3" w:tplc="041A000F" w:tentative="1">
      <w:start w:val="1"/>
      <w:numFmt w:val="decimal"/>
      <w:lvlText w:val="%4."/>
      <w:lvlJc w:val="left"/>
      <w:pPr>
        <w:ind w:left="2727" w:hanging="360"/>
      </w:pPr>
    </w:lvl>
    <w:lvl w:ilvl="4" w:tplc="041A0019" w:tentative="1">
      <w:start w:val="1"/>
      <w:numFmt w:val="lowerLetter"/>
      <w:lvlText w:val="%5."/>
      <w:lvlJc w:val="left"/>
      <w:pPr>
        <w:ind w:left="3447" w:hanging="360"/>
      </w:pPr>
    </w:lvl>
    <w:lvl w:ilvl="5" w:tplc="041A001B" w:tentative="1">
      <w:start w:val="1"/>
      <w:numFmt w:val="lowerRoman"/>
      <w:lvlText w:val="%6."/>
      <w:lvlJc w:val="right"/>
      <w:pPr>
        <w:ind w:left="4167" w:hanging="180"/>
      </w:pPr>
    </w:lvl>
    <w:lvl w:ilvl="6" w:tplc="041A000F" w:tentative="1">
      <w:start w:val="1"/>
      <w:numFmt w:val="decimal"/>
      <w:lvlText w:val="%7."/>
      <w:lvlJc w:val="left"/>
      <w:pPr>
        <w:ind w:left="4887" w:hanging="360"/>
      </w:pPr>
    </w:lvl>
    <w:lvl w:ilvl="7" w:tplc="041A0019" w:tentative="1">
      <w:start w:val="1"/>
      <w:numFmt w:val="lowerLetter"/>
      <w:lvlText w:val="%8."/>
      <w:lvlJc w:val="left"/>
      <w:pPr>
        <w:ind w:left="5607" w:hanging="360"/>
      </w:pPr>
    </w:lvl>
    <w:lvl w:ilvl="8" w:tplc="041A001B" w:tentative="1">
      <w:start w:val="1"/>
      <w:numFmt w:val="lowerRoman"/>
      <w:lvlText w:val="%9."/>
      <w:lvlJc w:val="right"/>
      <w:pPr>
        <w:ind w:left="6327" w:hanging="180"/>
      </w:pPr>
    </w:lvl>
  </w:abstractNum>
  <w:abstractNum w:abstractNumId="11" w15:restartNumberingAfterBreak="0">
    <w:nsid w:val="179A1185"/>
    <w:multiLevelType w:val="hybridMultilevel"/>
    <w:tmpl w:val="A21ECA10"/>
    <w:lvl w:ilvl="0" w:tplc="93C0C8C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964750"/>
    <w:multiLevelType w:val="hybridMultilevel"/>
    <w:tmpl w:val="34CE4548"/>
    <w:lvl w:ilvl="0" w:tplc="510EEC3E">
      <w:start w:val="1"/>
      <w:numFmt w:val="decimal"/>
      <w:lvlText w:val="(%1)"/>
      <w:lvlJc w:val="left"/>
      <w:pPr>
        <w:ind w:left="8508"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9BB42A8"/>
    <w:multiLevelType w:val="hybridMultilevel"/>
    <w:tmpl w:val="E650496A"/>
    <w:lvl w:ilvl="0" w:tplc="041A0011">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15:restartNumberingAfterBreak="0">
    <w:nsid w:val="1AAC5E0E"/>
    <w:multiLevelType w:val="hybridMultilevel"/>
    <w:tmpl w:val="F40ABF38"/>
    <w:lvl w:ilvl="0" w:tplc="94CA91A0">
      <w:start w:val="1"/>
      <w:numFmt w:val="decimal"/>
      <w:lvlText w:val="(%1)"/>
      <w:lvlJc w:val="left"/>
      <w:pPr>
        <w:ind w:left="1428" w:hanging="360"/>
      </w:pPr>
      <w:rPr>
        <w:rFonts w:hint="default"/>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1CB16DA0"/>
    <w:multiLevelType w:val="hybridMultilevel"/>
    <w:tmpl w:val="C9C4F884"/>
    <w:lvl w:ilvl="0" w:tplc="AA086C36">
      <w:start w:val="1"/>
      <w:numFmt w:val="lowerLetter"/>
      <w:lvlText w:val="%1)"/>
      <w:lvlJc w:val="left"/>
      <w:pPr>
        <w:ind w:left="144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D4C2853"/>
    <w:multiLevelType w:val="hybridMultilevel"/>
    <w:tmpl w:val="676653DC"/>
    <w:lvl w:ilvl="0" w:tplc="0CFA36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2202AE"/>
    <w:multiLevelType w:val="hybridMultilevel"/>
    <w:tmpl w:val="57EA0C28"/>
    <w:lvl w:ilvl="0" w:tplc="0C36D5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25AD0ABF"/>
    <w:multiLevelType w:val="hybridMultilevel"/>
    <w:tmpl w:val="251604F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7146EA6"/>
    <w:multiLevelType w:val="hybridMultilevel"/>
    <w:tmpl w:val="BDFC24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3E7F2C"/>
    <w:multiLevelType w:val="hybridMultilevel"/>
    <w:tmpl w:val="1270AE74"/>
    <w:lvl w:ilvl="0" w:tplc="83AE3546">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2DBE0E34"/>
    <w:multiLevelType w:val="hybridMultilevel"/>
    <w:tmpl w:val="11DEB056"/>
    <w:lvl w:ilvl="0" w:tplc="AA086C36">
      <w:start w:val="1"/>
      <w:numFmt w:val="lowerLetter"/>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E36F0F"/>
    <w:multiLevelType w:val="hybridMultilevel"/>
    <w:tmpl w:val="502CFBA6"/>
    <w:lvl w:ilvl="0" w:tplc="190889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204DE4"/>
    <w:multiLevelType w:val="hybridMultilevel"/>
    <w:tmpl w:val="251604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935628"/>
    <w:multiLevelType w:val="hybridMultilevel"/>
    <w:tmpl w:val="1FE02CCC"/>
    <w:lvl w:ilvl="0" w:tplc="94CA91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C110D8"/>
    <w:multiLevelType w:val="hybridMultilevel"/>
    <w:tmpl w:val="FB7084D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D81851"/>
    <w:multiLevelType w:val="hybridMultilevel"/>
    <w:tmpl w:val="3278A060"/>
    <w:lvl w:ilvl="0" w:tplc="FFFFFFF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C6944DE"/>
    <w:multiLevelType w:val="hybridMultilevel"/>
    <w:tmpl w:val="3334BAE2"/>
    <w:lvl w:ilvl="0" w:tplc="16505C2A">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CD74C57"/>
    <w:multiLevelType w:val="hybridMultilevel"/>
    <w:tmpl w:val="E84C46DA"/>
    <w:lvl w:ilvl="0" w:tplc="96A004F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D883BC0"/>
    <w:multiLevelType w:val="hybridMultilevel"/>
    <w:tmpl w:val="A8EE2DE4"/>
    <w:lvl w:ilvl="0" w:tplc="041A0017">
      <w:start w:val="1"/>
      <w:numFmt w:val="lowerLetter"/>
      <w:lvlText w:val="%1)"/>
      <w:lvlJc w:val="left"/>
      <w:pPr>
        <w:ind w:left="567" w:hanging="360"/>
      </w:pPr>
    </w:lvl>
    <w:lvl w:ilvl="1" w:tplc="041A0019" w:tentative="1">
      <w:start w:val="1"/>
      <w:numFmt w:val="lowerLetter"/>
      <w:lvlText w:val="%2."/>
      <w:lvlJc w:val="left"/>
      <w:pPr>
        <w:ind w:left="1287" w:hanging="360"/>
      </w:pPr>
    </w:lvl>
    <w:lvl w:ilvl="2" w:tplc="041A001B" w:tentative="1">
      <w:start w:val="1"/>
      <w:numFmt w:val="lowerRoman"/>
      <w:lvlText w:val="%3."/>
      <w:lvlJc w:val="right"/>
      <w:pPr>
        <w:ind w:left="2007" w:hanging="180"/>
      </w:pPr>
    </w:lvl>
    <w:lvl w:ilvl="3" w:tplc="041A000F" w:tentative="1">
      <w:start w:val="1"/>
      <w:numFmt w:val="decimal"/>
      <w:lvlText w:val="%4."/>
      <w:lvlJc w:val="left"/>
      <w:pPr>
        <w:ind w:left="2727" w:hanging="360"/>
      </w:pPr>
    </w:lvl>
    <w:lvl w:ilvl="4" w:tplc="041A0019" w:tentative="1">
      <w:start w:val="1"/>
      <w:numFmt w:val="lowerLetter"/>
      <w:lvlText w:val="%5."/>
      <w:lvlJc w:val="left"/>
      <w:pPr>
        <w:ind w:left="3447" w:hanging="360"/>
      </w:pPr>
    </w:lvl>
    <w:lvl w:ilvl="5" w:tplc="041A001B" w:tentative="1">
      <w:start w:val="1"/>
      <w:numFmt w:val="lowerRoman"/>
      <w:lvlText w:val="%6."/>
      <w:lvlJc w:val="right"/>
      <w:pPr>
        <w:ind w:left="4167" w:hanging="180"/>
      </w:pPr>
    </w:lvl>
    <w:lvl w:ilvl="6" w:tplc="041A000F" w:tentative="1">
      <w:start w:val="1"/>
      <w:numFmt w:val="decimal"/>
      <w:lvlText w:val="%7."/>
      <w:lvlJc w:val="left"/>
      <w:pPr>
        <w:ind w:left="4887" w:hanging="360"/>
      </w:pPr>
    </w:lvl>
    <w:lvl w:ilvl="7" w:tplc="041A0019" w:tentative="1">
      <w:start w:val="1"/>
      <w:numFmt w:val="lowerLetter"/>
      <w:lvlText w:val="%8."/>
      <w:lvlJc w:val="left"/>
      <w:pPr>
        <w:ind w:left="5607" w:hanging="360"/>
      </w:pPr>
    </w:lvl>
    <w:lvl w:ilvl="8" w:tplc="041A001B" w:tentative="1">
      <w:start w:val="1"/>
      <w:numFmt w:val="lowerRoman"/>
      <w:lvlText w:val="%9."/>
      <w:lvlJc w:val="right"/>
      <w:pPr>
        <w:ind w:left="6327" w:hanging="180"/>
      </w:pPr>
    </w:lvl>
  </w:abstractNum>
  <w:abstractNum w:abstractNumId="30" w15:restartNumberingAfterBreak="0">
    <w:nsid w:val="49BE4D71"/>
    <w:multiLevelType w:val="hybridMultilevel"/>
    <w:tmpl w:val="51AA4114"/>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1" w15:restartNumberingAfterBreak="0">
    <w:nsid w:val="4C6865F8"/>
    <w:multiLevelType w:val="hybridMultilevel"/>
    <w:tmpl w:val="439A0078"/>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092DC9"/>
    <w:multiLevelType w:val="hybridMultilevel"/>
    <w:tmpl w:val="4B149828"/>
    <w:lvl w:ilvl="0" w:tplc="AA086C36">
      <w:start w:val="1"/>
      <w:numFmt w:val="lowerLetter"/>
      <w:lvlText w:val="%1)"/>
      <w:lvlJc w:val="left"/>
      <w:pPr>
        <w:ind w:left="144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4C3247"/>
    <w:multiLevelType w:val="hybridMultilevel"/>
    <w:tmpl w:val="CF5CB6F4"/>
    <w:lvl w:ilvl="0" w:tplc="041A0001">
      <w:start w:val="1"/>
      <w:numFmt w:val="bullet"/>
      <w:lvlText w:val=""/>
      <w:lvlJc w:val="left"/>
      <w:pPr>
        <w:ind w:left="720" w:hanging="360"/>
      </w:pPr>
      <w:rPr>
        <w:rFonts w:ascii="Symbol" w:hAnsi="Symbol" w:hint="default"/>
      </w:rPr>
    </w:lvl>
    <w:lvl w:ilvl="1" w:tplc="284444E6">
      <w:numFmt w:val="bullet"/>
      <w:lvlText w:val="-"/>
      <w:lvlJc w:val="left"/>
      <w:pPr>
        <w:ind w:left="1440" w:hanging="360"/>
      </w:pPr>
      <w:rPr>
        <w:rFonts w:ascii="Calibri" w:eastAsia="Calibr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5BB3247"/>
    <w:multiLevelType w:val="hybridMultilevel"/>
    <w:tmpl w:val="438A7B56"/>
    <w:lvl w:ilvl="0" w:tplc="8EF4916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5" w15:restartNumberingAfterBreak="0">
    <w:nsid w:val="63B56824"/>
    <w:multiLevelType w:val="multilevel"/>
    <w:tmpl w:val="041A001F"/>
    <w:lvl w:ilvl="0">
      <w:start w:val="1"/>
      <w:numFmt w:val="decimal"/>
      <w:lvlText w:val="%1."/>
      <w:lvlJc w:val="left"/>
      <w:pPr>
        <w:ind w:left="432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9B42B5"/>
    <w:multiLevelType w:val="hybridMultilevel"/>
    <w:tmpl w:val="878CAD24"/>
    <w:lvl w:ilvl="0" w:tplc="2080366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9570D6"/>
    <w:multiLevelType w:val="hybridMultilevel"/>
    <w:tmpl w:val="CBDA20E0"/>
    <w:lvl w:ilvl="0" w:tplc="94CA91A0">
      <w:start w:val="1"/>
      <w:numFmt w:val="decimal"/>
      <w:lvlText w:val="(%1)"/>
      <w:lvlJc w:val="left"/>
      <w:pPr>
        <w:ind w:left="786" w:hanging="360"/>
      </w:pPr>
      <w:rPr>
        <w:rFonts w:hint="default"/>
      </w:rPr>
    </w:lvl>
    <w:lvl w:ilvl="1" w:tplc="B7DE4BF0">
      <w:start w:val="1"/>
      <w:numFmt w:val="lowerLetter"/>
      <w:lvlText w:val="%2)"/>
      <w:lvlJc w:val="left"/>
      <w:pPr>
        <w:ind w:left="1440" w:hanging="360"/>
      </w:pPr>
      <w:rPr>
        <w:rFonts w:ascii="Arial" w:eastAsia="Times New Roman" w:hAnsi="Arial" w:cs="Arial"/>
        <w:color w:val="0070C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9327925"/>
    <w:multiLevelType w:val="hybridMultilevel"/>
    <w:tmpl w:val="FB7084D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A11DC3"/>
    <w:multiLevelType w:val="hybridMultilevel"/>
    <w:tmpl w:val="1C9E1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240D8F"/>
    <w:multiLevelType w:val="hybridMultilevel"/>
    <w:tmpl w:val="AD6A4560"/>
    <w:lvl w:ilvl="0" w:tplc="8EF4916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1" w15:restartNumberingAfterBreak="0">
    <w:nsid w:val="72FD307D"/>
    <w:multiLevelType w:val="hybridMultilevel"/>
    <w:tmpl w:val="676653DC"/>
    <w:lvl w:ilvl="0" w:tplc="0CFA36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00128D"/>
    <w:multiLevelType w:val="hybridMultilevel"/>
    <w:tmpl w:val="FB7084DA"/>
    <w:lvl w:ilvl="0" w:tplc="94CA91A0">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E855FA"/>
    <w:multiLevelType w:val="hybridMultilevel"/>
    <w:tmpl w:val="1DA0CE7E"/>
    <w:lvl w:ilvl="0" w:tplc="D5ACB646">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F160D6"/>
    <w:multiLevelType w:val="hybridMultilevel"/>
    <w:tmpl w:val="BDFC2448"/>
    <w:lvl w:ilvl="0" w:tplc="C108F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7E7C66"/>
    <w:multiLevelType w:val="hybridMultilevel"/>
    <w:tmpl w:val="60EA9036"/>
    <w:lvl w:ilvl="0" w:tplc="17C2B4C0">
      <w:start w:val="1"/>
      <w:numFmt w:val="bullet"/>
      <w:lvlText w:val="―"/>
      <w:lvlJc w:val="left"/>
      <w:pPr>
        <w:ind w:left="780" w:hanging="360"/>
      </w:pPr>
      <w:rPr>
        <w:rFonts w:ascii="Arial" w:hAnsi="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6" w15:restartNumberingAfterBreak="0">
    <w:nsid w:val="785059AD"/>
    <w:multiLevelType w:val="hybridMultilevel"/>
    <w:tmpl w:val="FDFC680E"/>
    <w:lvl w:ilvl="0" w:tplc="17C2B4C0">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8756055"/>
    <w:multiLevelType w:val="hybridMultilevel"/>
    <w:tmpl w:val="FB7084D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52724B"/>
    <w:multiLevelType w:val="hybridMultilevel"/>
    <w:tmpl w:val="14426FEC"/>
    <w:lvl w:ilvl="0" w:tplc="94CA91A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A96857"/>
    <w:multiLevelType w:val="hybridMultilevel"/>
    <w:tmpl w:val="5B8680AE"/>
    <w:lvl w:ilvl="0" w:tplc="FFFFFFFF">
      <w:start w:val="1"/>
      <w:numFmt w:val="lowerRoman"/>
      <w:lvlText w:val="(%1)"/>
      <w:lvlJc w:val="left"/>
      <w:pPr>
        <w:ind w:left="1004" w:hanging="360"/>
      </w:pPr>
      <w:rPr>
        <w:rFonts w:ascii="Arial" w:eastAsia="Calibri" w:hAnsi="Arial" w:cs="Arial" w:hint="default"/>
        <w:color w:val="auto"/>
        <w:sz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7B622F1D"/>
    <w:multiLevelType w:val="hybridMultilevel"/>
    <w:tmpl w:val="F070B68A"/>
    <w:lvl w:ilvl="0" w:tplc="66846BE4">
      <w:numFmt w:val="bullet"/>
      <w:lvlText w:val="-"/>
      <w:lvlJc w:val="left"/>
      <w:pPr>
        <w:ind w:left="107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4802913">
    <w:abstractNumId w:val="14"/>
  </w:num>
  <w:num w:numId="2" w16cid:durableId="770855294">
    <w:abstractNumId w:val="12"/>
  </w:num>
  <w:num w:numId="3" w16cid:durableId="1749233143">
    <w:abstractNumId w:val="24"/>
  </w:num>
  <w:num w:numId="4" w16cid:durableId="195392687">
    <w:abstractNumId w:val="2"/>
  </w:num>
  <w:num w:numId="5" w16cid:durableId="1929314754">
    <w:abstractNumId w:val="37"/>
  </w:num>
  <w:num w:numId="6" w16cid:durableId="1789929851">
    <w:abstractNumId w:val="16"/>
  </w:num>
  <w:num w:numId="7" w16cid:durableId="439036833">
    <w:abstractNumId w:val="6"/>
  </w:num>
  <w:num w:numId="8" w16cid:durableId="2017534050">
    <w:abstractNumId w:val="10"/>
  </w:num>
  <w:num w:numId="9" w16cid:durableId="367796968">
    <w:abstractNumId w:val="48"/>
  </w:num>
  <w:num w:numId="10" w16cid:durableId="769662004">
    <w:abstractNumId w:val="3"/>
  </w:num>
  <w:num w:numId="11" w16cid:durableId="1682467198">
    <w:abstractNumId w:val="36"/>
  </w:num>
  <w:num w:numId="12" w16cid:durableId="835341048">
    <w:abstractNumId w:val="28"/>
  </w:num>
  <w:num w:numId="13" w16cid:durableId="945120943">
    <w:abstractNumId w:val="21"/>
  </w:num>
  <w:num w:numId="14" w16cid:durableId="671759820">
    <w:abstractNumId w:val="29"/>
  </w:num>
  <w:num w:numId="15" w16cid:durableId="621767218">
    <w:abstractNumId w:val="4"/>
  </w:num>
  <w:num w:numId="16" w16cid:durableId="2092385368">
    <w:abstractNumId w:val="17"/>
  </w:num>
  <w:num w:numId="17" w16cid:durableId="1525509721">
    <w:abstractNumId w:val="34"/>
  </w:num>
  <w:num w:numId="18" w16cid:durableId="1328440571">
    <w:abstractNumId w:val="11"/>
  </w:num>
  <w:num w:numId="19" w16cid:durableId="110706793">
    <w:abstractNumId w:val="33"/>
  </w:num>
  <w:num w:numId="20" w16cid:durableId="751706081">
    <w:abstractNumId w:val="40"/>
  </w:num>
  <w:num w:numId="21" w16cid:durableId="1416590156">
    <w:abstractNumId w:val="20"/>
  </w:num>
  <w:num w:numId="22" w16cid:durableId="1084886112">
    <w:abstractNumId w:val="15"/>
  </w:num>
  <w:num w:numId="23" w16cid:durableId="1892766428">
    <w:abstractNumId w:val="7"/>
  </w:num>
  <w:num w:numId="24" w16cid:durableId="1519077958">
    <w:abstractNumId w:val="45"/>
  </w:num>
  <w:num w:numId="25" w16cid:durableId="1773471678">
    <w:abstractNumId w:val="46"/>
  </w:num>
  <w:num w:numId="26" w16cid:durableId="1969848233">
    <w:abstractNumId w:val="41"/>
  </w:num>
  <w:num w:numId="27" w16cid:durableId="1710035137">
    <w:abstractNumId w:val="5"/>
  </w:num>
  <w:num w:numId="28" w16cid:durableId="1298562623">
    <w:abstractNumId w:val="22"/>
  </w:num>
  <w:num w:numId="29" w16cid:durableId="478503145">
    <w:abstractNumId w:val="27"/>
  </w:num>
  <w:num w:numId="30" w16cid:durableId="69742134">
    <w:abstractNumId w:val="43"/>
  </w:num>
  <w:num w:numId="31" w16cid:durableId="1280988510">
    <w:abstractNumId w:val="44"/>
  </w:num>
  <w:num w:numId="32" w16cid:durableId="797799184">
    <w:abstractNumId w:val="19"/>
  </w:num>
  <w:num w:numId="33" w16cid:durableId="662244858">
    <w:abstractNumId w:val="32"/>
  </w:num>
  <w:num w:numId="34" w16cid:durableId="849636134">
    <w:abstractNumId w:val="1"/>
  </w:num>
  <w:num w:numId="35" w16cid:durableId="937446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988536">
    <w:abstractNumId w:val="30"/>
  </w:num>
  <w:num w:numId="37" w16cid:durableId="2096512554">
    <w:abstractNumId w:val="8"/>
  </w:num>
  <w:num w:numId="38" w16cid:durableId="1673534178">
    <w:abstractNumId w:val="42"/>
  </w:num>
  <w:num w:numId="39" w16cid:durableId="1355963449">
    <w:abstractNumId w:val="31"/>
  </w:num>
  <w:num w:numId="40" w16cid:durableId="1002122585">
    <w:abstractNumId w:val="35"/>
  </w:num>
  <w:num w:numId="41" w16cid:durableId="1622300454">
    <w:abstractNumId w:val="25"/>
  </w:num>
  <w:num w:numId="42" w16cid:durableId="946544234">
    <w:abstractNumId w:val="50"/>
  </w:num>
  <w:num w:numId="43" w16cid:durableId="1638147182">
    <w:abstractNumId w:val="39"/>
  </w:num>
  <w:num w:numId="44" w16cid:durableId="333996279">
    <w:abstractNumId w:val="49"/>
  </w:num>
  <w:num w:numId="45" w16cid:durableId="737822749">
    <w:abstractNumId w:val="0"/>
  </w:num>
  <w:num w:numId="46" w16cid:durableId="1074428876">
    <w:abstractNumId w:val="13"/>
  </w:num>
  <w:num w:numId="47" w16cid:durableId="3181907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7503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08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8008783">
    <w:abstractNumId w:val="9"/>
  </w:num>
  <w:num w:numId="51" w16cid:durableId="1560168757">
    <w:abstractNumId w:val="38"/>
  </w:num>
  <w:num w:numId="52" w16cid:durableId="1835222759">
    <w:abstractNumId w:val="47"/>
  </w:num>
  <w:num w:numId="53" w16cid:durableId="2080130914">
    <w:abstractNumId w:val="26"/>
  </w:num>
  <w:num w:numId="54" w16cid:durableId="1750925852">
    <w:abstractNumId w:val="18"/>
  </w:num>
  <w:num w:numId="55" w16cid:durableId="156548531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D"/>
    <w:rsid w:val="00002BBF"/>
    <w:rsid w:val="00003779"/>
    <w:rsid w:val="000042C1"/>
    <w:rsid w:val="00005F82"/>
    <w:rsid w:val="00006EEF"/>
    <w:rsid w:val="00010E33"/>
    <w:rsid w:val="00011727"/>
    <w:rsid w:val="00011B0C"/>
    <w:rsid w:val="0001255D"/>
    <w:rsid w:val="00012EDA"/>
    <w:rsid w:val="0001399A"/>
    <w:rsid w:val="00013CC4"/>
    <w:rsid w:val="00013E85"/>
    <w:rsid w:val="00021562"/>
    <w:rsid w:val="00023A97"/>
    <w:rsid w:val="00026F89"/>
    <w:rsid w:val="000276A4"/>
    <w:rsid w:val="0003120F"/>
    <w:rsid w:val="000317D8"/>
    <w:rsid w:val="000320CF"/>
    <w:rsid w:val="0003391F"/>
    <w:rsid w:val="0003556E"/>
    <w:rsid w:val="000356CC"/>
    <w:rsid w:val="00035721"/>
    <w:rsid w:val="00037145"/>
    <w:rsid w:val="000373E2"/>
    <w:rsid w:val="0003771A"/>
    <w:rsid w:val="00040844"/>
    <w:rsid w:val="000416F8"/>
    <w:rsid w:val="0004237E"/>
    <w:rsid w:val="00042829"/>
    <w:rsid w:val="000455CC"/>
    <w:rsid w:val="00050682"/>
    <w:rsid w:val="000508AE"/>
    <w:rsid w:val="0005386A"/>
    <w:rsid w:val="00056F9A"/>
    <w:rsid w:val="00057AA1"/>
    <w:rsid w:val="00060644"/>
    <w:rsid w:val="000608D9"/>
    <w:rsid w:val="00060B5C"/>
    <w:rsid w:val="00062175"/>
    <w:rsid w:val="0006513C"/>
    <w:rsid w:val="00067B07"/>
    <w:rsid w:val="00067FF4"/>
    <w:rsid w:val="00070718"/>
    <w:rsid w:val="00070EEE"/>
    <w:rsid w:val="00071130"/>
    <w:rsid w:val="00071734"/>
    <w:rsid w:val="00075BF7"/>
    <w:rsid w:val="000761CB"/>
    <w:rsid w:val="000768C6"/>
    <w:rsid w:val="00076FE5"/>
    <w:rsid w:val="0008045E"/>
    <w:rsid w:val="0008059F"/>
    <w:rsid w:val="0008119B"/>
    <w:rsid w:val="000817C4"/>
    <w:rsid w:val="00081FB5"/>
    <w:rsid w:val="0008254C"/>
    <w:rsid w:val="000843A7"/>
    <w:rsid w:val="000849CE"/>
    <w:rsid w:val="00085B7C"/>
    <w:rsid w:val="00086F23"/>
    <w:rsid w:val="000909A3"/>
    <w:rsid w:val="00090D14"/>
    <w:rsid w:val="00090EA6"/>
    <w:rsid w:val="000932AC"/>
    <w:rsid w:val="00093FE1"/>
    <w:rsid w:val="000940BF"/>
    <w:rsid w:val="00095952"/>
    <w:rsid w:val="000961D9"/>
    <w:rsid w:val="000A4AB2"/>
    <w:rsid w:val="000A6063"/>
    <w:rsid w:val="000A689B"/>
    <w:rsid w:val="000B0366"/>
    <w:rsid w:val="000B392D"/>
    <w:rsid w:val="000B4DDE"/>
    <w:rsid w:val="000C09DC"/>
    <w:rsid w:val="000C236F"/>
    <w:rsid w:val="000C3E0D"/>
    <w:rsid w:val="000C63EC"/>
    <w:rsid w:val="000C6EE1"/>
    <w:rsid w:val="000C71F4"/>
    <w:rsid w:val="000C7C03"/>
    <w:rsid w:val="000D1B2D"/>
    <w:rsid w:val="000D20FB"/>
    <w:rsid w:val="000D3DAA"/>
    <w:rsid w:val="000D539D"/>
    <w:rsid w:val="000D634B"/>
    <w:rsid w:val="000D640B"/>
    <w:rsid w:val="000D754A"/>
    <w:rsid w:val="000E097A"/>
    <w:rsid w:val="000E434B"/>
    <w:rsid w:val="000E65A4"/>
    <w:rsid w:val="000E6A2F"/>
    <w:rsid w:val="000E79A7"/>
    <w:rsid w:val="000F2310"/>
    <w:rsid w:val="000F237A"/>
    <w:rsid w:val="000F2D7B"/>
    <w:rsid w:val="000F360D"/>
    <w:rsid w:val="000F3655"/>
    <w:rsid w:val="000F5013"/>
    <w:rsid w:val="000F56B9"/>
    <w:rsid w:val="000F63EA"/>
    <w:rsid w:val="000F6E77"/>
    <w:rsid w:val="000F7012"/>
    <w:rsid w:val="00100216"/>
    <w:rsid w:val="00101F1D"/>
    <w:rsid w:val="00102D70"/>
    <w:rsid w:val="00104D75"/>
    <w:rsid w:val="001051FB"/>
    <w:rsid w:val="0010625B"/>
    <w:rsid w:val="00111DC9"/>
    <w:rsid w:val="0011519F"/>
    <w:rsid w:val="00115C79"/>
    <w:rsid w:val="001161C6"/>
    <w:rsid w:val="00116251"/>
    <w:rsid w:val="00117378"/>
    <w:rsid w:val="00121B16"/>
    <w:rsid w:val="00121C8C"/>
    <w:rsid w:val="00122501"/>
    <w:rsid w:val="00127468"/>
    <w:rsid w:val="001275C5"/>
    <w:rsid w:val="00130048"/>
    <w:rsid w:val="00130082"/>
    <w:rsid w:val="00131388"/>
    <w:rsid w:val="00131798"/>
    <w:rsid w:val="00131E59"/>
    <w:rsid w:val="00132651"/>
    <w:rsid w:val="0013390A"/>
    <w:rsid w:val="00133D74"/>
    <w:rsid w:val="00133FE5"/>
    <w:rsid w:val="00134C9A"/>
    <w:rsid w:val="00137EC8"/>
    <w:rsid w:val="001409E4"/>
    <w:rsid w:val="00142816"/>
    <w:rsid w:val="0014362F"/>
    <w:rsid w:val="00144306"/>
    <w:rsid w:val="001447A7"/>
    <w:rsid w:val="00146123"/>
    <w:rsid w:val="0014672C"/>
    <w:rsid w:val="00147ACD"/>
    <w:rsid w:val="00153940"/>
    <w:rsid w:val="00154CB8"/>
    <w:rsid w:val="0015560B"/>
    <w:rsid w:val="00155D5F"/>
    <w:rsid w:val="001564ED"/>
    <w:rsid w:val="001606CE"/>
    <w:rsid w:val="00161B87"/>
    <w:rsid w:val="00163C76"/>
    <w:rsid w:val="00163E86"/>
    <w:rsid w:val="00165049"/>
    <w:rsid w:val="00165A44"/>
    <w:rsid w:val="00167E02"/>
    <w:rsid w:val="001702CF"/>
    <w:rsid w:val="001711A2"/>
    <w:rsid w:val="001713B1"/>
    <w:rsid w:val="00171D19"/>
    <w:rsid w:val="0017371B"/>
    <w:rsid w:val="00174987"/>
    <w:rsid w:val="00174AF0"/>
    <w:rsid w:val="001758DA"/>
    <w:rsid w:val="00175B0B"/>
    <w:rsid w:val="00176C73"/>
    <w:rsid w:val="00180706"/>
    <w:rsid w:val="00185314"/>
    <w:rsid w:val="00185E7A"/>
    <w:rsid w:val="00186404"/>
    <w:rsid w:val="00187ADC"/>
    <w:rsid w:val="0019293F"/>
    <w:rsid w:val="00193717"/>
    <w:rsid w:val="00194030"/>
    <w:rsid w:val="001968FE"/>
    <w:rsid w:val="00196F98"/>
    <w:rsid w:val="001A3430"/>
    <w:rsid w:val="001A418F"/>
    <w:rsid w:val="001A5AD7"/>
    <w:rsid w:val="001A5DAB"/>
    <w:rsid w:val="001B0466"/>
    <w:rsid w:val="001B0A32"/>
    <w:rsid w:val="001B128A"/>
    <w:rsid w:val="001B2A4A"/>
    <w:rsid w:val="001B2D05"/>
    <w:rsid w:val="001B3143"/>
    <w:rsid w:val="001B43C2"/>
    <w:rsid w:val="001B4D60"/>
    <w:rsid w:val="001B54F2"/>
    <w:rsid w:val="001B63D0"/>
    <w:rsid w:val="001C0212"/>
    <w:rsid w:val="001C0429"/>
    <w:rsid w:val="001C0ED6"/>
    <w:rsid w:val="001C19C0"/>
    <w:rsid w:val="001C3674"/>
    <w:rsid w:val="001C3995"/>
    <w:rsid w:val="001C4CA3"/>
    <w:rsid w:val="001C6F95"/>
    <w:rsid w:val="001C7F4D"/>
    <w:rsid w:val="001D032F"/>
    <w:rsid w:val="001D2319"/>
    <w:rsid w:val="001D2DE9"/>
    <w:rsid w:val="001D587C"/>
    <w:rsid w:val="001D5B1F"/>
    <w:rsid w:val="001D64FD"/>
    <w:rsid w:val="001D7785"/>
    <w:rsid w:val="001E1894"/>
    <w:rsid w:val="001E2E4A"/>
    <w:rsid w:val="001E48F5"/>
    <w:rsid w:val="001F0256"/>
    <w:rsid w:val="001F0E7F"/>
    <w:rsid w:val="001F18F9"/>
    <w:rsid w:val="001F222E"/>
    <w:rsid w:val="001F5A69"/>
    <w:rsid w:val="001F5C52"/>
    <w:rsid w:val="001F7A84"/>
    <w:rsid w:val="001F7E02"/>
    <w:rsid w:val="002000E2"/>
    <w:rsid w:val="0020049A"/>
    <w:rsid w:val="00203D57"/>
    <w:rsid w:val="00206EAD"/>
    <w:rsid w:val="0021226E"/>
    <w:rsid w:val="002131FC"/>
    <w:rsid w:val="00213511"/>
    <w:rsid w:val="00213D5D"/>
    <w:rsid w:val="00215B3A"/>
    <w:rsid w:val="00217B4D"/>
    <w:rsid w:val="00220DDB"/>
    <w:rsid w:val="00221507"/>
    <w:rsid w:val="0022201B"/>
    <w:rsid w:val="00224314"/>
    <w:rsid w:val="002259DC"/>
    <w:rsid w:val="002358BD"/>
    <w:rsid w:val="002424B0"/>
    <w:rsid w:val="002426B3"/>
    <w:rsid w:val="0024287A"/>
    <w:rsid w:val="00243F1F"/>
    <w:rsid w:val="0024742E"/>
    <w:rsid w:val="00250276"/>
    <w:rsid w:val="002503FE"/>
    <w:rsid w:val="002509E7"/>
    <w:rsid w:val="00254F6A"/>
    <w:rsid w:val="00255132"/>
    <w:rsid w:val="0025520B"/>
    <w:rsid w:val="00257FAD"/>
    <w:rsid w:val="00260DF3"/>
    <w:rsid w:val="0026156F"/>
    <w:rsid w:val="00261702"/>
    <w:rsid w:val="0026347C"/>
    <w:rsid w:val="002656F6"/>
    <w:rsid w:val="002663B0"/>
    <w:rsid w:val="00266DC5"/>
    <w:rsid w:val="002677B9"/>
    <w:rsid w:val="00267AD8"/>
    <w:rsid w:val="00270D39"/>
    <w:rsid w:val="0027270B"/>
    <w:rsid w:val="00273243"/>
    <w:rsid w:val="00276975"/>
    <w:rsid w:val="00276C7A"/>
    <w:rsid w:val="002804F2"/>
    <w:rsid w:val="00281B79"/>
    <w:rsid w:val="00282406"/>
    <w:rsid w:val="00282F12"/>
    <w:rsid w:val="00283F1A"/>
    <w:rsid w:val="00283FC4"/>
    <w:rsid w:val="00284939"/>
    <w:rsid w:val="00286355"/>
    <w:rsid w:val="002867EF"/>
    <w:rsid w:val="00287744"/>
    <w:rsid w:val="00290E9E"/>
    <w:rsid w:val="00292320"/>
    <w:rsid w:val="00297573"/>
    <w:rsid w:val="002A0016"/>
    <w:rsid w:val="002A0E5C"/>
    <w:rsid w:val="002A2DF5"/>
    <w:rsid w:val="002A3603"/>
    <w:rsid w:val="002A6D93"/>
    <w:rsid w:val="002A7778"/>
    <w:rsid w:val="002B4D1B"/>
    <w:rsid w:val="002B5C0A"/>
    <w:rsid w:val="002B6137"/>
    <w:rsid w:val="002B7646"/>
    <w:rsid w:val="002C00B6"/>
    <w:rsid w:val="002C21CF"/>
    <w:rsid w:val="002C28A9"/>
    <w:rsid w:val="002C2EB5"/>
    <w:rsid w:val="002C3ADF"/>
    <w:rsid w:val="002C3EAA"/>
    <w:rsid w:val="002C4570"/>
    <w:rsid w:val="002C47B9"/>
    <w:rsid w:val="002C54EA"/>
    <w:rsid w:val="002C651E"/>
    <w:rsid w:val="002C7F37"/>
    <w:rsid w:val="002D19E8"/>
    <w:rsid w:val="002D3649"/>
    <w:rsid w:val="002D3A42"/>
    <w:rsid w:val="002D3AAF"/>
    <w:rsid w:val="002D4F9D"/>
    <w:rsid w:val="002D58F9"/>
    <w:rsid w:val="002D61BB"/>
    <w:rsid w:val="002E09CC"/>
    <w:rsid w:val="002E35EC"/>
    <w:rsid w:val="002F1542"/>
    <w:rsid w:val="002F2D55"/>
    <w:rsid w:val="002F3985"/>
    <w:rsid w:val="002F3CC7"/>
    <w:rsid w:val="002F3FBD"/>
    <w:rsid w:val="002F73A1"/>
    <w:rsid w:val="00304C27"/>
    <w:rsid w:val="00305FA5"/>
    <w:rsid w:val="003064B9"/>
    <w:rsid w:val="00307707"/>
    <w:rsid w:val="0030793E"/>
    <w:rsid w:val="003079F7"/>
    <w:rsid w:val="00310455"/>
    <w:rsid w:val="00310BD6"/>
    <w:rsid w:val="00311BC6"/>
    <w:rsid w:val="00311F02"/>
    <w:rsid w:val="00312875"/>
    <w:rsid w:val="0031364C"/>
    <w:rsid w:val="00314228"/>
    <w:rsid w:val="00315D74"/>
    <w:rsid w:val="00316C88"/>
    <w:rsid w:val="003175BB"/>
    <w:rsid w:val="00317E96"/>
    <w:rsid w:val="0032069F"/>
    <w:rsid w:val="003207C7"/>
    <w:rsid w:val="00321BC9"/>
    <w:rsid w:val="00323002"/>
    <w:rsid w:val="00323684"/>
    <w:rsid w:val="00323B57"/>
    <w:rsid w:val="00325991"/>
    <w:rsid w:val="00326A03"/>
    <w:rsid w:val="003273F8"/>
    <w:rsid w:val="00327D25"/>
    <w:rsid w:val="00330B5D"/>
    <w:rsid w:val="00330CA9"/>
    <w:rsid w:val="00330DA5"/>
    <w:rsid w:val="00331495"/>
    <w:rsid w:val="00331E0F"/>
    <w:rsid w:val="00334E7F"/>
    <w:rsid w:val="00336B0C"/>
    <w:rsid w:val="00336B3F"/>
    <w:rsid w:val="00340151"/>
    <w:rsid w:val="00341245"/>
    <w:rsid w:val="00342ABD"/>
    <w:rsid w:val="003435EE"/>
    <w:rsid w:val="003439CA"/>
    <w:rsid w:val="00343C73"/>
    <w:rsid w:val="0034557B"/>
    <w:rsid w:val="00351D04"/>
    <w:rsid w:val="00353639"/>
    <w:rsid w:val="003553FA"/>
    <w:rsid w:val="00356A98"/>
    <w:rsid w:val="00357639"/>
    <w:rsid w:val="003639A3"/>
    <w:rsid w:val="00366279"/>
    <w:rsid w:val="00367556"/>
    <w:rsid w:val="0036757E"/>
    <w:rsid w:val="00367F68"/>
    <w:rsid w:val="003706E9"/>
    <w:rsid w:val="00371D4B"/>
    <w:rsid w:val="0037223C"/>
    <w:rsid w:val="003731AA"/>
    <w:rsid w:val="003775C2"/>
    <w:rsid w:val="003801A8"/>
    <w:rsid w:val="003809A7"/>
    <w:rsid w:val="00383237"/>
    <w:rsid w:val="00383B87"/>
    <w:rsid w:val="00384644"/>
    <w:rsid w:val="0038550A"/>
    <w:rsid w:val="0038553E"/>
    <w:rsid w:val="003856C4"/>
    <w:rsid w:val="003862B3"/>
    <w:rsid w:val="00386B15"/>
    <w:rsid w:val="00391E1A"/>
    <w:rsid w:val="00397BB4"/>
    <w:rsid w:val="003A02BE"/>
    <w:rsid w:val="003A1AC6"/>
    <w:rsid w:val="003A2851"/>
    <w:rsid w:val="003A4EBD"/>
    <w:rsid w:val="003A6155"/>
    <w:rsid w:val="003A7A78"/>
    <w:rsid w:val="003A7D32"/>
    <w:rsid w:val="003B25C2"/>
    <w:rsid w:val="003B27DD"/>
    <w:rsid w:val="003B51F3"/>
    <w:rsid w:val="003B5927"/>
    <w:rsid w:val="003B6588"/>
    <w:rsid w:val="003B6CB7"/>
    <w:rsid w:val="003B7C36"/>
    <w:rsid w:val="003C03F2"/>
    <w:rsid w:val="003C3F44"/>
    <w:rsid w:val="003C421F"/>
    <w:rsid w:val="003C6D67"/>
    <w:rsid w:val="003D1165"/>
    <w:rsid w:val="003D1C4C"/>
    <w:rsid w:val="003D3A3B"/>
    <w:rsid w:val="003D4CB1"/>
    <w:rsid w:val="003D50E7"/>
    <w:rsid w:val="003D53D4"/>
    <w:rsid w:val="003D64BE"/>
    <w:rsid w:val="003D78BB"/>
    <w:rsid w:val="003E00B1"/>
    <w:rsid w:val="003E0A28"/>
    <w:rsid w:val="003E4986"/>
    <w:rsid w:val="003E4A2D"/>
    <w:rsid w:val="003E4A3C"/>
    <w:rsid w:val="003E5819"/>
    <w:rsid w:val="003F1A05"/>
    <w:rsid w:val="003F41E9"/>
    <w:rsid w:val="003F5CC7"/>
    <w:rsid w:val="003F616B"/>
    <w:rsid w:val="003F6568"/>
    <w:rsid w:val="003F6D9C"/>
    <w:rsid w:val="003F7C88"/>
    <w:rsid w:val="00400B1D"/>
    <w:rsid w:val="00401B87"/>
    <w:rsid w:val="00402487"/>
    <w:rsid w:val="004033E1"/>
    <w:rsid w:val="00403746"/>
    <w:rsid w:val="00404FE2"/>
    <w:rsid w:val="0040644F"/>
    <w:rsid w:val="00407488"/>
    <w:rsid w:val="004109FA"/>
    <w:rsid w:val="004115CE"/>
    <w:rsid w:val="00411871"/>
    <w:rsid w:val="00411E57"/>
    <w:rsid w:val="00411FF8"/>
    <w:rsid w:val="00413DB2"/>
    <w:rsid w:val="0041627E"/>
    <w:rsid w:val="00417DAA"/>
    <w:rsid w:val="004210CE"/>
    <w:rsid w:val="0042392F"/>
    <w:rsid w:val="00425C2E"/>
    <w:rsid w:val="00425E57"/>
    <w:rsid w:val="00426C39"/>
    <w:rsid w:val="0042788C"/>
    <w:rsid w:val="00430CDA"/>
    <w:rsid w:val="004325F5"/>
    <w:rsid w:val="004331A6"/>
    <w:rsid w:val="00436E13"/>
    <w:rsid w:val="00440388"/>
    <w:rsid w:val="00440529"/>
    <w:rsid w:val="00441117"/>
    <w:rsid w:val="0044453F"/>
    <w:rsid w:val="00444AA1"/>
    <w:rsid w:val="004455AA"/>
    <w:rsid w:val="00447A73"/>
    <w:rsid w:val="00447CB7"/>
    <w:rsid w:val="00456BB6"/>
    <w:rsid w:val="00457C01"/>
    <w:rsid w:val="004609FB"/>
    <w:rsid w:val="0046352A"/>
    <w:rsid w:val="0046623A"/>
    <w:rsid w:val="00467E8C"/>
    <w:rsid w:val="00474E8C"/>
    <w:rsid w:val="00476CF7"/>
    <w:rsid w:val="004778E7"/>
    <w:rsid w:val="0048434A"/>
    <w:rsid w:val="004844FD"/>
    <w:rsid w:val="00484BA7"/>
    <w:rsid w:val="00484DCF"/>
    <w:rsid w:val="0048524E"/>
    <w:rsid w:val="0049057E"/>
    <w:rsid w:val="00490A84"/>
    <w:rsid w:val="00490DE9"/>
    <w:rsid w:val="00491EBD"/>
    <w:rsid w:val="004935B9"/>
    <w:rsid w:val="004938BD"/>
    <w:rsid w:val="00494ADA"/>
    <w:rsid w:val="00496672"/>
    <w:rsid w:val="004A239B"/>
    <w:rsid w:val="004A41CF"/>
    <w:rsid w:val="004A4462"/>
    <w:rsid w:val="004A5871"/>
    <w:rsid w:val="004A5BAF"/>
    <w:rsid w:val="004A7F8B"/>
    <w:rsid w:val="004B0657"/>
    <w:rsid w:val="004B5527"/>
    <w:rsid w:val="004B79EC"/>
    <w:rsid w:val="004C1271"/>
    <w:rsid w:val="004C33DC"/>
    <w:rsid w:val="004C4783"/>
    <w:rsid w:val="004D1CC6"/>
    <w:rsid w:val="004D1E72"/>
    <w:rsid w:val="004D35B7"/>
    <w:rsid w:val="004D4808"/>
    <w:rsid w:val="004D48BB"/>
    <w:rsid w:val="004D564D"/>
    <w:rsid w:val="004E22E8"/>
    <w:rsid w:val="004E3071"/>
    <w:rsid w:val="004E3958"/>
    <w:rsid w:val="004E3A38"/>
    <w:rsid w:val="004E3B29"/>
    <w:rsid w:val="004E406D"/>
    <w:rsid w:val="004E52BB"/>
    <w:rsid w:val="004E5CA6"/>
    <w:rsid w:val="004E78A8"/>
    <w:rsid w:val="004F17B6"/>
    <w:rsid w:val="004F1B93"/>
    <w:rsid w:val="004F2075"/>
    <w:rsid w:val="004F473C"/>
    <w:rsid w:val="004F649E"/>
    <w:rsid w:val="004F6BCB"/>
    <w:rsid w:val="00500BBD"/>
    <w:rsid w:val="005012B0"/>
    <w:rsid w:val="005018AC"/>
    <w:rsid w:val="00504BDE"/>
    <w:rsid w:val="00506288"/>
    <w:rsid w:val="00510A06"/>
    <w:rsid w:val="00510C75"/>
    <w:rsid w:val="00511A39"/>
    <w:rsid w:val="00511C49"/>
    <w:rsid w:val="00511E46"/>
    <w:rsid w:val="00512642"/>
    <w:rsid w:val="00512DCC"/>
    <w:rsid w:val="005133BD"/>
    <w:rsid w:val="0051372D"/>
    <w:rsid w:val="00516E88"/>
    <w:rsid w:val="005174B9"/>
    <w:rsid w:val="005175FB"/>
    <w:rsid w:val="00523673"/>
    <w:rsid w:val="00523F85"/>
    <w:rsid w:val="00525D8F"/>
    <w:rsid w:val="005261AF"/>
    <w:rsid w:val="0052787E"/>
    <w:rsid w:val="005302C9"/>
    <w:rsid w:val="00534E4E"/>
    <w:rsid w:val="005356D4"/>
    <w:rsid w:val="005425D5"/>
    <w:rsid w:val="00542C70"/>
    <w:rsid w:val="00543F18"/>
    <w:rsid w:val="0054419B"/>
    <w:rsid w:val="00544ED9"/>
    <w:rsid w:val="005508DE"/>
    <w:rsid w:val="00550FEF"/>
    <w:rsid w:val="00552A63"/>
    <w:rsid w:val="005537B3"/>
    <w:rsid w:val="00556757"/>
    <w:rsid w:val="005605DF"/>
    <w:rsid w:val="00561EFB"/>
    <w:rsid w:val="00564E90"/>
    <w:rsid w:val="00564F17"/>
    <w:rsid w:val="0056661D"/>
    <w:rsid w:val="00567D61"/>
    <w:rsid w:val="005704D4"/>
    <w:rsid w:val="00572DC8"/>
    <w:rsid w:val="00575BC5"/>
    <w:rsid w:val="00585A36"/>
    <w:rsid w:val="00590BC1"/>
    <w:rsid w:val="0059111B"/>
    <w:rsid w:val="005950BA"/>
    <w:rsid w:val="00595585"/>
    <w:rsid w:val="0059571F"/>
    <w:rsid w:val="005A0355"/>
    <w:rsid w:val="005A04E3"/>
    <w:rsid w:val="005A106A"/>
    <w:rsid w:val="005A1FA0"/>
    <w:rsid w:val="005A4A31"/>
    <w:rsid w:val="005A5658"/>
    <w:rsid w:val="005A798A"/>
    <w:rsid w:val="005B0EFD"/>
    <w:rsid w:val="005B1FBD"/>
    <w:rsid w:val="005B233F"/>
    <w:rsid w:val="005B344B"/>
    <w:rsid w:val="005B51AF"/>
    <w:rsid w:val="005B5AD9"/>
    <w:rsid w:val="005B5C8A"/>
    <w:rsid w:val="005B5CB9"/>
    <w:rsid w:val="005C14B6"/>
    <w:rsid w:val="005C3855"/>
    <w:rsid w:val="005C47EF"/>
    <w:rsid w:val="005C5CBE"/>
    <w:rsid w:val="005C73CE"/>
    <w:rsid w:val="005D17BE"/>
    <w:rsid w:val="005D23FA"/>
    <w:rsid w:val="005D35DA"/>
    <w:rsid w:val="005D6483"/>
    <w:rsid w:val="005D7816"/>
    <w:rsid w:val="005D79BD"/>
    <w:rsid w:val="005E0CD9"/>
    <w:rsid w:val="005E1DE9"/>
    <w:rsid w:val="005E2021"/>
    <w:rsid w:val="005E2CA8"/>
    <w:rsid w:val="005E319D"/>
    <w:rsid w:val="005E40A2"/>
    <w:rsid w:val="005E42C1"/>
    <w:rsid w:val="005E6DC1"/>
    <w:rsid w:val="005F154D"/>
    <w:rsid w:val="005F173D"/>
    <w:rsid w:val="005F2A39"/>
    <w:rsid w:val="005F2E19"/>
    <w:rsid w:val="005F3A20"/>
    <w:rsid w:val="005F528A"/>
    <w:rsid w:val="005F583D"/>
    <w:rsid w:val="005F5A85"/>
    <w:rsid w:val="005F5E35"/>
    <w:rsid w:val="005F712A"/>
    <w:rsid w:val="006012E5"/>
    <w:rsid w:val="00602716"/>
    <w:rsid w:val="006043B2"/>
    <w:rsid w:val="00605591"/>
    <w:rsid w:val="0060704C"/>
    <w:rsid w:val="00610118"/>
    <w:rsid w:val="006127A8"/>
    <w:rsid w:val="00613172"/>
    <w:rsid w:val="0061548A"/>
    <w:rsid w:val="006171B0"/>
    <w:rsid w:val="00621A98"/>
    <w:rsid w:val="00624816"/>
    <w:rsid w:val="006259C2"/>
    <w:rsid w:val="006269CA"/>
    <w:rsid w:val="0063067A"/>
    <w:rsid w:val="006308B4"/>
    <w:rsid w:val="00632D9B"/>
    <w:rsid w:val="00634530"/>
    <w:rsid w:val="00635A73"/>
    <w:rsid w:val="00636E22"/>
    <w:rsid w:val="00636FEA"/>
    <w:rsid w:val="00637BE4"/>
    <w:rsid w:val="00641BA4"/>
    <w:rsid w:val="00642745"/>
    <w:rsid w:val="0064438C"/>
    <w:rsid w:val="006449BE"/>
    <w:rsid w:val="006456DB"/>
    <w:rsid w:val="00646464"/>
    <w:rsid w:val="00650076"/>
    <w:rsid w:val="00652924"/>
    <w:rsid w:val="00656A1B"/>
    <w:rsid w:val="00657649"/>
    <w:rsid w:val="006601E1"/>
    <w:rsid w:val="00660BC5"/>
    <w:rsid w:val="00661F35"/>
    <w:rsid w:val="00662EB3"/>
    <w:rsid w:val="00663AE0"/>
    <w:rsid w:val="00664FC2"/>
    <w:rsid w:val="0066638D"/>
    <w:rsid w:val="006670FE"/>
    <w:rsid w:val="006675D6"/>
    <w:rsid w:val="00667E78"/>
    <w:rsid w:val="00670C95"/>
    <w:rsid w:val="0067142A"/>
    <w:rsid w:val="006725BA"/>
    <w:rsid w:val="00672936"/>
    <w:rsid w:val="00673527"/>
    <w:rsid w:val="00673A54"/>
    <w:rsid w:val="006749DD"/>
    <w:rsid w:val="00674ABE"/>
    <w:rsid w:val="006754A7"/>
    <w:rsid w:val="006769F7"/>
    <w:rsid w:val="00677363"/>
    <w:rsid w:val="00677503"/>
    <w:rsid w:val="00677BA7"/>
    <w:rsid w:val="006802B7"/>
    <w:rsid w:val="006827D1"/>
    <w:rsid w:val="00683127"/>
    <w:rsid w:val="00683211"/>
    <w:rsid w:val="00685E0D"/>
    <w:rsid w:val="00690609"/>
    <w:rsid w:val="00691879"/>
    <w:rsid w:val="00692F20"/>
    <w:rsid w:val="00693269"/>
    <w:rsid w:val="00694FDF"/>
    <w:rsid w:val="00695C11"/>
    <w:rsid w:val="00696238"/>
    <w:rsid w:val="006968DD"/>
    <w:rsid w:val="00696FC8"/>
    <w:rsid w:val="006A3667"/>
    <w:rsid w:val="006A3D59"/>
    <w:rsid w:val="006A4A1B"/>
    <w:rsid w:val="006A627B"/>
    <w:rsid w:val="006A683C"/>
    <w:rsid w:val="006A7944"/>
    <w:rsid w:val="006B062A"/>
    <w:rsid w:val="006B50C8"/>
    <w:rsid w:val="006B6C62"/>
    <w:rsid w:val="006C194C"/>
    <w:rsid w:val="006C19A5"/>
    <w:rsid w:val="006C2EC6"/>
    <w:rsid w:val="006C30DE"/>
    <w:rsid w:val="006C3263"/>
    <w:rsid w:val="006C3F39"/>
    <w:rsid w:val="006C44BB"/>
    <w:rsid w:val="006C77BD"/>
    <w:rsid w:val="006D11C3"/>
    <w:rsid w:val="006D1788"/>
    <w:rsid w:val="006D20B4"/>
    <w:rsid w:val="006D30D3"/>
    <w:rsid w:val="006D39B3"/>
    <w:rsid w:val="006D5014"/>
    <w:rsid w:val="006E23A2"/>
    <w:rsid w:val="006E2812"/>
    <w:rsid w:val="006E3591"/>
    <w:rsid w:val="006E379D"/>
    <w:rsid w:val="006E3E28"/>
    <w:rsid w:val="006E42F4"/>
    <w:rsid w:val="006E479F"/>
    <w:rsid w:val="006E5452"/>
    <w:rsid w:val="006F00E0"/>
    <w:rsid w:val="006F049D"/>
    <w:rsid w:val="006F1084"/>
    <w:rsid w:val="006F2E81"/>
    <w:rsid w:val="006F3629"/>
    <w:rsid w:val="006F3CE4"/>
    <w:rsid w:val="006F4931"/>
    <w:rsid w:val="006F509E"/>
    <w:rsid w:val="006F5C94"/>
    <w:rsid w:val="006F65A1"/>
    <w:rsid w:val="006F7E4F"/>
    <w:rsid w:val="00701B58"/>
    <w:rsid w:val="007028E0"/>
    <w:rsid w:val="00704255"/>
    <w:rsid w:val="00705509"/>
    <w:rsid w:val="00706321"/>
    <w:rsid w:val="0070741D"/>
    <w:rsid w:val="00707D83"/>
    <w:rsid w:val="007120E8"/>
    <w:rsid w:val="00712A68"/>
    <w:rsid w:val="00712F86"/>
    <w:rsid w:val="00713D74"/>
    <w:rsid w:val="00715F17"/>
    <w:rsid w:val="0071630D"/>
    <w:rsid w:val="007163A0"/>
    <w:rsid w:val="00716782"/>
    <w:rsid w:val="00716C73"/>
    <w:rsid w:val="007173BF"/>
    <w:rsid w:val="0071755C"/>
    <w:rsid w:val="00717A9D"/>
    <w:rsid w:val="00720220"/>
    <w:rsid w:val="00720F55"/>
    <w:rsid w:val="0072121C"/>
    <w:rsid w:val="00722461"/>
    <w:rsid w:val="00722DAA"/>
    <w:rsid w:val="00724539"/>
    <w:rsid w:val="0072475D"/>
    <w:rsid w:val="0072799C"/>
    <w:rsid w:val="0073103C"/>
    <w:rsid w:val="00732012"/>
    <w:rsid w:val="007345F3"/>
    <w:rsid w:val="00737E36"/>
    <w:rsid w:val="00740DAB"/>
    <w:rsid w:val="007419C2"/>
    <w:rsid w:val="00741CCD"/>
    <w:rsid w:val="0074219B"/>
    <w:rsid w:val="007421CE"/>
    <w:rsid w:val="0074393B"/>
    <w:rsid w:val="00743F32"/>
    <w:rsid w:val="0074515A"/>
    <w:rsid w:val="00746E51"/>
    <w:rsid w:val="00747234"/>
    <w:rsid w:val="0075425E"/>
    <w:rsid w:val="0075618A"/>
    <w:rsid w:val="00757C05"/>
    <w:rsid w:val="00760AF3"/>
    <w:rsid w:val="00761750"/>
    <w:rsid w:val="00762097"/>
    <w:rsid w:val="007623A7"/>
    <w:rsid w:val="007629F5"/>
    <w:rsid w:val="0076332F"/>
    <w:rsid w:val="00764024"/>
    <w:rsid w:val="00764294"/>
    <w:rsid w:val="007651F4"/>
    <w:rsid w:val="007656B5"/>
    <w:rsid w:val="00766C04"/>
    <w:rsid w:val="00766F00"/>
    <w:rsid w:val="00767A9E"/>
    <w:rsid w:val="00770883"/>
    <w:rsid w:val="00770DD3"/>
    <w:rsid w:val="00771178"/>
    <w:rsid w:val="00771C87"/>
    <w:rsid w:val="007738D1"/>
    <w:rsid w:val="007744B7"/>
    <w:rsid w:val="00774611"/>
    <w:rsid w:val="00777012"/>
    <w:rsid w:val="0078217A"/>
    <w:rsid w:val="007839FF"/>
    <w:rsid w:val="00783D30"/>
    <w:rsid w:val="0078656D"/>
    <w:rsid w:val="007909EB"/>
    <w:rsid w:val="00792BEE"/>
    <w:rsid w:val="007935CE"/>
    <w:rsid w:val="00793794"/>
    <w:rsid w:val="007977DA"/>
    <w:rsid w:val="007A175D"/>
    <w:rsid w:val="007A17E2"/>
    <w:rsid w:val="007A640D"/>
    <w:rsid w:val="007A697F"/>
    <w:rsid w:val="007A7D86"/>
    <w:rsid w:val="007B2290"/>
    <w:rsid w:val="007B2C93"/>
    <w:rsid w:val="007B3568"/>
    <w:rsid w:val="007B5675"/>
    <w:rsid w:val="007B5EA2"/>
    <w:rsid w:val="007B6CBA"/>
    <w:rsid w:val="007B77CF"/>
    <w:rsid w:val="007C0C6C"/>
    <w:rsid w:val="007C550D"/>
    <w:rsid w:val="007C68E3"/>
    <w:rsid w:val="007C6988"/>
    <w:rsid w:val="007C7988"/>
    <w:rsid w:val="007C7AB8"/>
    <w:rsid w:val="007D1E79"/>
    <w:rsid w:val="007D2843"/>
    <w:rsid w:val="007D2CED"/>
    <w:rsid w:val="007D2E4B"/>
    <w:rsid w:val="007D395F"/>
    <w:rsid w:val="007D4DB1"/>
    <w:rsid w:val="007D5B68"/>
    <w:rsid w:val="007D7274"/>
    <w:rsid w:val="007E449E"/>
    <w:rsid w:val="007E529B"/>
    <w:rsid w:val="007E556D"/>
    <w:rsid w:val="007E61F0"/>
    <w:rsid w:val="007E6D03"/>
    <w:rsid w:val="007E755D"/>
    <w:rsid w:val="007E7BFF"/>
    <w:rsid w:val="007E7CFB"/>
    <w:rsid w:val="007F0663"/>
    <w:rsid w:val="007F25BE"/>
    <w:rsid w:val="007F2E3C"/>
    <w:rsid w:val="007F3F20"/>
    <w:rsid w:val="007F5108"/>
    <w:rsid w:val="007F52FA"/>
    <w:rsid w:val="007F54C9"/>
    <w:rsid w:val="007F5F0E"/>
    <w:rsid w:val="00800104"/>
    <w:rsid w:val="008008D9"/>
    <w:rsid w:val="00800F6A"/>
    <w:rsid w:val="0080180C"/>
    <w:rsid w:val="00801821"/>
    <w:rsid w:val="0080345A"/>
    <w:rsid w:val="0080401F"/>
    <w:rsid w:val="00805379"/>
    <w:rsid w:val="00805DA7"/>
    <w:rsid w:val="00807C05"/>
    <w:rsid w:val="00811C39"/>
    <w:rsid w:val="008126C3"/>
    <w:rsid w:val="00812A28"/>
    <w:rsid w:val="00813E18"/>
    <w:rsid w:val="008142B1"/>
    <w:rsid w:val="008155E2"/>
    <w:rsid w:val="00815D34"/>
    <w:rsid w:val="0081646A"/>
    <w:rsid w:val="0081694C"/>
    <w:rsid w:val="0082011F"/>
    <w:rsid w:val="008212AA"/>
    <w:rsid w:val="00821E0E"/>
    <w:rsid w:val="00823D72"/>
    <w:rsid w:val="00823E40"/>
    <w:rsid w:val="008269DF"/>
    <w:rsid w:val="00827BDB"/>
    <w:rsid w:val="00831ED7"/>
    <w:rsid w:val="008321FD"/>
    <w:rsid w:val="0083632D"/>
    <w:rsid w:val="00836766"/>
    <w:rsid w:val="00842493"/>
    <w:rsid w:val="00842E99"/>
    <w:rsid w:val="008434AB"/>
    <w:rsid w:val="00843724"/>
    <w:rsid w:val="00846526"/>
    <w:rsid w:val="008470EF"/>
    <w:rsid w:val="00847560"/>
    <w:rsid w:val="00855E23"/>
    <w:rsid w:val="00855FF6"/>
    <w:rsid w:val="00856737"/>
    <w:rsid w:val="008627E2"/>
    <w:rsid w:val="00864122"/>
    <w:rsid w:val="008641B6"/>
    <w:rsid w:val="0086584F"/>
    <w:rsid w:val="00867C5D"/>
    <w:rsid w:val="0087577C"/>
    <w:rsid w:val="00877009"/>
    <w:rsid w:val="00880D98"/>
    <w:rsid w:val="00881FBB"/>
    <w:rsid w:val="00882278"/>
    <w:rsid w:val="0088305C"/>
    <w:rsid w:val="008831D3"/>
    <w:rsid w:val="0088331D"/>
    <w:rsid w:val="00884F22"/>
    <w:rsid w:val="0088722F"/>
    <w:rsid w:val="008875D0"/>
    <w:rsid w:val="008927C4"/>
    <w:rsid w:val="00895940"/>
    <w:rsid w:val="008976B6"/>
    <w:rsid w:val="008A0653"/>
    <w:rsid w:val="008A0FE1"/>
    <w:rsid w:val="008A65DF"/>
    <w:rsid w:val="008B21EF"/>
    <w:rsid w:val="008B416F"/>
    <w:rsid w:val="008B6B5C"/>
    <w:rsid w:val="008C0481"/>
    <w:rsid w:val="008C175B"/>
    <w:rsid w:val="008C4349"/>
    <w:rsid w:val="008C6121"/>
    <w:rsid w:val="008C658B"/>
    <w:rsid w:val="008C6888"/>
    <w:rsid w:val="008C6D75"/>
    <w:rsid w:val="008C7686"/>
    <w:rsid w:val="008C772A"/>
    <w:rsid w:val="008D06C4"/>
    <w:rsid w:val="008D08F4"/>
    <w:rsid w:val="008D095C"/>
    <w:rsid w:val="008D21A0"/>
    <w:rsid w:val="008D24C8"/>
    <w:rsid w:val="008D2BF3"/>
    <w:rsid w:val="008D3550"/>
    <w:rsid w:val="008D5DC9"/>
    <w:rsid w:val="008D784D"/>
    <w:rsid w:val="008D7998"/>
    <w:rsid w:val="008D7B45"/>
    <w:rsid w:val="008D7F7B"/>
    <w:rsid w:val="008E0AD6"/>
    <w:rsid w:val="008E2C59"/>
    <w:rsid w:val="008E5B81"/>
    <w:rsid w:val="008E5C91"/>
    <w:rsid w:val="008E5DAE"/>
    <w:rsid w:val="008E6490"/>
    <w:rsid w:val="008F0681"/>
    <w:rsid w:val="008F1C18"/>
    <w:rsid w:val="008F4447"/>
    <w:rsid w:val="008F682C"/>
    <w:rsid w:val="008F6D2D"/>
    <w:rsid w:val="00900F7A"/>
    <w:rsid w:val="00901838"/>
    <w:rsid w:val="00902615"/>
    <w:rsid w:val="009036C9"/>
    <w:rsid w:val="00905B4C"/>
    <w:rsid w:val="00905F27"/>
    <w:rsid w:val="00906756"/>
    <w:rsid w:val="0091279B"/>
    <w:rsid w:val="00912C6C"/>
    <w:rsid w:val="00913881"/>
    <w:rsid w:val="00914444"/>
    <w:rsid w:val="009154FD"/>
    <w:rsid w:val="009215CC"/>
    <w:rsid w:val="00922F0E"/>
    <w:rsid w:val="00925C6F"/>
    <w:rsid w:val="0093157F"/>
    <w:rsid w:val="00932B13"/>
    <w:rsid w:val="009337AF"/>
    <w:rsid w:val="0093426C"/>
    <w:rsid w:val="00934427"/>
    <w:rsid w:val="009346BB"/>
    <w:rsid w:val="00934BB9"/>
    <w:rsid w:val="00934E73"/>
    <w:rsid w:val="0093570D"/>
    <w:rsid w:val="009358D9"/>
    <w:rsid w:val="00936DB3"/>
    <w:rsid w:val="00940861"/>
    <w:rsid w:val="009429D3"/>
    <w:rsid w:val="0094780A"/>
    <w:rsid w:val="00950436"/>
    <w:rsid w:val="00950524"/>
    <w:rsid w:val="00950CB1"/>
    <w:rsid w:val="00950E8A"/>
    <w:rsid w:val="009525F8"/>
    <w:rsid w:val="00952C2D"/>
    <w:rsid w:val="00953090"/>
    <w:rsid w:val="00953A35"/>
    <w:rsid w:val="00953AF2"/>
    <w:rsid w:val="00954320"/>
    <w:rsid w:val="0095518A"/>
    <w:rsid w:val="00956B8F"/>
    <w:rsid w:val="0096064E"/>
    <w:rsid w:val="009624ED"/>
    <w:rsid w:val="00963A2A"/>
    <w:rsid w:val="00963FD8"/>
    <w:rsid w:val="00964139"/>
    <w:rsid w:val="009652F4"/>
    <w:rsid w:val="00965FA8"/>
    <w:rsid w:val="009668D0"/>
    <w:rsid w:val="00966C12"/>
    <w:rsid w:val="009678AF"/>
    <w:rsid w:val="00970716"/>
    <w:rsid w:val="00971EFE"/>
    <w:rsid w:val="00975375"/>
    <w:rsid w:val="009814EC"/>
    <w:rsid w:val="00984C5F"/>
    <w:rsid w:val="00985BFC"/>
    <w:rsid w:val="00986D84"/>
    <w:rsid w:val="009870EA"/>
    <w:rsid w:val="0099058D"/>
    <w:rsid w:val="009916EB"/>
    <w:rsid w:val="00993A8B"/>
    <w:rsid w:val="00993F3D"/>
    <w:rsid w:val="00994DAB"/>
    <w:rsid w:val="0099522F"/>
    <w:rsid w:val="00995903"/>
    <w:rsid w:val="00996707"/>
    <w:rsid w:val="009970A0"/>
    <w:rsid w:val="009972D7"/>
    <w:rsid w:val="009A5145"/>
    <w:rsid w:val="009A57CD"/>
    <w:rsid w:val="009A58FF"/>
    <w:rsid w:val="009A610C"/>
    <w:rsid w:val="009A6A64"/>
    <w:rsid w:val="009A6DB7"/>
    <w:rsid w:val="009A7ED4"/>
    <w:rsid w:val="009B08E1"/>
    <w:rsid w:val="009B1230"/>
    <w:rsid w:val="009B3AB0"/>
    <w:rsid w:val="009B4768"/>
    <w:rsid w:val="009B775F"/>
    <w:rsid w:val="009B7D29"/>
    <w:rsid w:val="009C0280"/>
    <w:rsid w:val="009C0C51"/>
    <w:rsid w:val="009C0F27"/>
    <w:rsid w:val="009C73F4"/>
    <w:rsid w:val="009D7C33"/>
    <w:rsid w:val="009E2520"/>
    <w:rsid w:val="009E2D7A"/>
    <w:rsid w:val="009E3B43"/>
    <w:rsid w:val="009E3FBD"/>
    <w:rsid w:val="009E6C7F"/>
    <w:rsid w:val="009F0D06"/>
    <w:rsid w:val="009F1244"/>
    <w:rsid w:val="009F30EE"/>
    <w:rsid w:val="009F56D5"/>
    <w:rsid w:val="00A010B5"/>
    <w:rsid w:val="00A03197"/>
    <w:rsid w:val="00A136B0"/>
    <w:rsid w:val="00A138BF"/>
    <w:rsid w:val="00A14E87"/>
    <w:rsid w:val="00A153FD"/>
    <w:rsid w:val="00A15838"/>
    <w:rsid w:val="00A1714C"/>
    <w:rsid w:val="00A20155"/>
    <w:rsid w:val="00A204B5"/>
    <w:rsid w:val="00A2501A"/>
    <w:rsid w:val="00A25711"/>
    <w:rsid w:val="00A303F2"/>
    <w:rsid w:val="00A32738"/>
    <w:rsid w:val="00A350E5"/>
    <w:rsid w:val="00A3638C"/>
    <w:rsid w:val="00A41049"/>
    <w:rsid w:val="00A43482"/>
    <w:rsid w:val="00A43F13"/>
    <w:rsid w:val="00A467F7"/>
    <w:rsid w:val="00A4797D"/>
    <w:rsid w:val="00A52D0C"/>
    <w:rsid w:val="00A54318"/>
    <w:rsid w:val="00A54C8C"/>
    <w:rsid w:val="00A578DA"/>
    <w:rsid w:val="00A612F4"/>
    <w:rsid w:val="00A6184F"/>
    <w:rsid w:val="00A62825"/>
    <w:rsid w:val="00A638C2"/>
    <w:rsid w:val="00A664F0"/>
    <w:rsid w:val="00A665FC"/>
    <w:rsid w:val="00A725B7"/>
    <w:rsid w:val="00A74F1E"/>
    <w:rsid w:val="00A8032A"/>
    <w:rsid w:val="00A817F2"/>
    <w:rsid w:val="00A81FD5"/>
    <w:rsid w:val="00A820E7"/>
    <w:rsid w:val="00A82F3E"/>
    <w:rsid w:val="00A82F7B"/>
    <w:rsid w:val="00A8391E"/>
    <w:rsid w:val="00A84710"/>
    <w:rsid w:val="00A84D53"/>
    <w:rsid w:val="00A91080"/>
    <w:rsid w:val="00A91ABD"/>
    <w:rsid w:val="00A91EB8"/>
    <w:rsid w:val="00A91FD2"/>
    <w:rsid w:val="00A92641"/>
    <w:rsid w:val="00A940FD"/>
    <w:rsid w:val="00A9503A"/>
    <w:rsid w:val="00A95965"/>
    <w:rsid w:val="00A95C8A"/>
    <w:rsid w:val="00A95FFB"/>
    <w:rsid w:val="00A960E3"/>
    <w:rsid w:val="00A9689C"/>
    <w:rsid w:val="00A974EC"/>
    <w:rsid w:val="00AA047E"/>
    <w:rsid w:val="00AA0DC7"/>
    <w:rsid w:val="00AA135B"/>
    <w:rsid w:val="00AA1E00"/>
    <w:rsid w:val="00AA1F22"/>
    <w:rsid w:val="00AA245D"/>
    <w:rsid w:val="00AA286C"/>
    <w:rsid w:val="00AA4B7F"/>
    <w:rsid w:val="00AA6A4B"/>
    <w:rsid w:val="00AA7834"/>
    <w:rsid w:val="00AA7A7C"/>
    <w:rsid w:val="00AB0207"/>
    <w:rsid w:val="00AB0D6F"/>
    <w:rsid w:val="00AB366D"/>
    <w:rsid w:val="00AB4E70"/>
    <w:rsid w:val="00AB54C6"/>
    <w:rsid w:val="00AB5F90"/>
    <w:rsid w:val="00AB5FB1"/>
    <w:rsid w:val="00AB6855"/>
    <w:rsid w:val="00AC3E7C"/>
    <w:rsid w:val="00AC3F4F"/>
    <w:rsid w:val="00AC4330"/>
    <w:rsid w:val="00AC573E"/>
    <w:rsid w:val="00AC57A8"/>
    <w:rsid w:val="00AC7BC4"/>
    <w:rsid w:val="00AD12FC"/>
    <w:rsid w:val="00AD19C3"/>
    <w:rsid w:val="00AD32C0"/>
    <w:rsid w:val="00AD67F0"/>
    <w:rsid w:val="00AE2311"/>
    <w:rsid w:val="00AE4453"/>
    <w:rsid w:val="00AE52E7"/>
    <w:rsid w:val="00AE6D2E"/>
    <w:rsid w:val="00AE722F"/>
    <w:rsid w:val="00AE7E1D"/>
    <w:rsid w:val="00AF3B4D"/>
    <w:rsid w:val="00AF489E"/>
    <w:rsid w:val="00AF5635"/>
    <w:rsid w:val="00AF6D95"/>
    <w:rsid w:val="00AF7039"/>
    <w:rsid w:val="00B035AA"/>
    <w:rsid w:val="00B04306"/>
    <w:rsid w:val="00B0616B"/>
    <w:rsid w:val="00B0779D"/>
    <w:rsid w:val="00B13A31"/>
    <w:rsid w:val="00B143A0"/>
    <w:rsid w:val="00B15025"/>
    <w:rsid w:val="00B179FF"/>
    <w:rsid w:val="00B2167A"/>
    <w:rsid w:val="00B2230F"/>
    <w:rsid w:val="00B22BC2"/>
    <w:rsid w:val="00B268BD"/>
    <w:rsid w:val="00B26AFC"/>
    <w:rsid w:val="00B2770C"/>
    <w:rsid w:val="00B2792C"/>
    <w:rsid w:val="00B27A78"/>
    <w:rsid w:val="00B3013F"/>
    <w:rsid w:val="00B30A2E"/>
    <w:rsid w:val="00B327D6"/>
    <w:rsid w:val="00B33F47"/>
    <w:rsid w:val="00B34449"/>
    <w:rsid w:val="00B34D0E"/>
    <w:rsid w:val="00B37E38"/>
    <w:rsid w:val="00B42E44"/>
    <w:rsid w:val="00B4392A"/>
    <w:rsid w:val="00B44024"/>
    <w:rsid w:val="00B44659"/>
    <w:rsid w:val="00B4640F"/>
    <w:rsid w:val="00B47FBB"/>
    <w:rsid w:val="00B5071D"/>
    <w:rsid w:val="00B5134C"/>
    <w:rsid w:val="00B51816"/>
    <w:rsid w:val="00B52AEC"/>
    <w:rsid w:val="00B55925"/>
    <w:rsid w:val="00B565FE"/>
    <w:rsid w:val="00B5770A"/>
    <w:rsid w:val="00B57CC1"/>
    <w:rsid w:val="00B57D5E"/>
    <w:rsid w:val="00B64714"/>
    <w:rsid w:val="00B656DB"/>
    <w:rsid w:val="00B65751"/>
    <w:rsid w:val="00B65E99"/>
    <w:rsid w:val="00B74D0E"/>
    <w:rsid w:val="00B75541"/>
    <w:rsid w:val="00B778B3"/>
    <w:rsid w:val="00B807E0"/>
    <w:rsid w:val="00B8081F"/>
    <w:rsid w:val="00B80F80"/>
    <w:rsid w:val="00B81E91"/>
    <w:rsid w:val="00B836D9"/>
    <w:rsid w:val="00B85D78"/>
    <w:rsid w:val="00B92676"/>
    <w:rsid w:val="00B9311C"/>
    <w:rsid w:val="00B9320D"/>
    <w:rsid w:val="00B93731"/>
    <w:rsid w:val="00B96896"/>
    <w:rsid w:val="00B979F2"/>
    <w:rsid w:val="00BA27C9"/>
    <w:rsid w:val="00BA42C9"/>
    <w:rsid w:val="00BA57ED"/>
    <w:rsid w:val="00BA609E"/>
    <w:rsid w:val="00BB0D93"/>
    <w:rsid w:val="00BB1637"/>
    <w:rsid w:val="00BB1D0D"/>
    <w:rsid w:val="00BB3019"/>
    <w:rsid w:val="00BB35D4"/>
    <w:rsid w:val="00BB454F"/>
    <w:rsid w:val="00BC30F9"/>
    <w:rsid w:val="00BC330C"/>
    <w:rsid w:val="00BC4B29"/>
    <w:rsid w:val="00BC7D8E"/>
    <w:rsid w:val="00BD2EEC"/>
    <w:rsid w:val="00BD3D36"/>
    <w:rsid w:val="00BD606C"/>
    <w:rsid w:val="00BD74BE"/>
    <w:rsid w:val="00BE2358"/>
    <w:rsid w:val="00BE49BA"/>
    <w:rsid w:val="00BF0F1E"/>
    <w:rsid w:val="00BF104E"/>
    <w:rsid w:val="00BF1F7C"/>
    <w:rsid w:val="00BF2848"/>
    <w:rsid w:val="00BF3186"/>
    <w:rsid w:val="00BF31C8"/>
    <w:rsid w:val="00BF3E48"/>
    <w:rsid w:val="00BF50E2"/>
    <w:rsid w:val="00BF5421"/>
    <w:rsid w:val="00BF6A5B"/>
    <w:rsid w:val="00C00382"/>
    <w:rsid w:val="00C00384"/>
    <w:rsid w:val="00C02D3A"/>
    <w:rsid w:val="00C03C55"/>
    <w:rsid w:val="00C040DE"/>
    <w:rsid w:val="00C0434D"/>
    <w:rsid w:val="00C06B1B"/>
    <w:rsid w:val="00C072CE"/>
    <w:rsid w:val="00C07873"/>
    <w:rsid w:val="00C10486"/>
    <w:rsid w:val="00C14D04"/>
    <w:rsid w:val="00C15227"/>
    <w:rsid w:val="00C166A4"/>
    <w:rsid w:val="00C21456"/>
    <w:rsid w:val="00C2153D"/>
    <w:rsid w:val="00C21D22"/>
    <w:rsid w:val="00C22426"/>
    <w:rsid w:val="00C2288C"/>
    <w:rsid w:val="00C24EC5"/>
    <w:rsid w:val="00C2604D"/>
    <w:rsid w:val="00C33134"/>
    <w:rsid w:val="00C336E0"/>
    <w:rsid w:val="00C3417A"/>
    <w:rsid w:val="00C37171"/>
    <w:rsid w:val="00C371E8"/>
    <w:rsid w:val="00C41066"/>
    <w:rsid w:val="00C410C6"/>
    <w:rsid w:val="00C423EC"/>
    <w:rsid w:val="00C446A0"/>
    <w:rsid w:val="00C457C4"/>
    <w:rsid w:val="00C46050"/>
    <w:rsid w:val="00C46E6B"/>
    <w:rsid w:val="00C47B3D"/>
    <w:rsid w:val="00C506AA"/>
    <w:rsid w:val="00C529F4"/>
    <w:rsid w:val="00C53065"/>
    <w:rsid w:val="00C56BB7"/>
    <w:rsid w:val="00C60505"/>
    <w:rsid w:val="00C61518"/>
    <w:rsid w:val="00C622C6"/>
    <w:rsid w:val="00C6476B"/>
    <w:rsid w:val="00C6674A"/>
    <w:rsid w:val="00C677B8"/>
    <w:rsid w:val="00C678B9"/>
    <w:rsid w:val="00C70D31"/>
    <w:rsid w:val="00C72489"/>
    <w:rsid w:val="00C72EAE"/>
    <w:rsid w:val="00C73089"/>
    <w:rsid w:val="00C733BD"/>
    <w:rsid w:val="00C74547"/>
    <w:rsid w:val="00C7595C"/>
    <w:rsid w:val="00C76811"/>
    <w:rsid w:val="00C778CB"/>
    <w:rsid w:val="00C82EE3"/>
    <w:rsid w:val="00C85658"/>
    <w:rsid w:val="00C92278"/>
    <w:rsid w:val="00C95435"/>
    <w:rsid w:val="00C9572F"/>
    <w:rsid w:val="00C95C13"/>
    <w:rsid w:val="00C978CA"/>
    <w:rsid w:val="00C97974"/>
    <w:rsid w:val="00CA1515"/>
    <w:rsid w:val="00CA20AD"/>
    <w:rsid w:val="00CA545A"/>
    <w:rsid w:val="00CA6281"/>
    <w:rsid w:val="00CA63CF"/>
    <w:rsid w:val="00CA67D5"/>
    <w:rsid w:val="00CB0A9A"/>
    <w:rsid w:val="00CB1E1C"/>
    <w:rsid w:val="00CB29C5"/>
    <w:rsid w:val="00CB4CAE"/>
    <w:rsid w:val="00CB5A7E"/>
    <w:rsid w:val="00CB7558"/>
    <w:rsid w:val="00CB7DBF"/>
    <w:rsid w:val="00CC0616"/>
    <w:rsid w:val="00CC1658"/>
    <w:rsid w:val="00CC1C79"/>
    <w:rsid w:val="00CC6D36"/>
    <w:rsid w:val="00CC7233"/>
    <w:rsid w:val="00CD0DF4"/>
    <w:rsid w:val="00CD0F65"/>
    <w:rsid w:val="00CD4150"/>
    <w:rsid w:val="00CD6485"/>
    <w:rsid w:val="00CD75B5"/>
    <w:rsid w:val="00CE3BC9"/>
    <w:rsid w:val="00CE48E0"/>
    <w:rsid w:val="00CE531E"/>
    <w:rsid w:val="00CE5D27"/>
    <w:rsid w:val="00CE69B8"/>
    <w:rsid w:val="00CF2AB0"/>
    <w:rsid w:val="00CF6C1B"/>
    <w:rsid w:val="00CF73FA"/>
    <w:rsid w:val="00CF7F8A"/>
    <w:rsid w:val="00D0269B"/>
    <w:rsid w:val="00D02CE2"/>
    <w:rsid w:val="00D030E6"/>
    <w:rsid w:val="00D03B4C"/>
    <w:rsid w:val="00D055D7"/>
    <w:rsid w:val="00D05FE8"/>
    <w:rsid w:val="00D103F5"/>
    <w:rsid w:val="00D106A3"/>
    <w:rsid w:val="00D144AB"/>
    <w:rsid w:val="00D17AC5"/>
    <w:rsid w:val="00D2271E"/>
    <w:rsid w:val="00D2291E"/>
    <w:rsid w:val="00D23B6B"/>
    <w:rsid w:val="00D24349"/>
    <w:rsid w:val="00D27C37"/>
    <w:rsid w:val="00D32A7A"/>
    <w:rsid w:val="00D3351C"/>
    <w:rsid w:val="00D355D7"/>
    <w:rsid w:val="00D3632F"/>
    <w:rsid w:val="00D43AC8"/>
    <w:rsid w:val="00D43F4D"/>
    <w:rsid w:val="00D44D04"/>
    <w:rsid w:val="00D4549B"/>
    <w:rsid w:val="00D45F65"/>
    <w:rsid w:val="00D462D7"/>
    <w:rsid w:val="00D46E02"/>
    <w:rsid w:val="00D552C7"/>
    <w:rsid w:val="00D55DA3"/>
    <w:rsid w:val="00D56E98"/>
    <w:rsid w:val="00D56F5B"/>
    <w:rsid w:val="00D574D8"/>
    <w:rsid w:val="00D6172E"/>
    <w:rsid w:val="00D61A44"/>
    <w:rsid w:val="00D6376A"/>
    <w:rsid w:val="00D638A1"/>
    <w:rsid w:val="00D659D6"/>
    <w:rsid w:val="00D66796"/>
    <w:rsid w:val="00D668A5"/>
    <w:rsid w:val="00D709A1"/>
    <w:rsid w:val="00D70B57"/>
    <w:rsid w:val="00D72067"/>
    <w:rsid w:val="00D73A7D"/>
    <w:rsid w:val="00D74FBD"/>
    <w:rsid w:val="00D75E27"/>
    <w:rsid w:val="00D76103"/>
    <w:rsid w:val="00D84AA3"/>
    <w:rsid w:val="00D85DAD"/>
    <w:rsid w:val="00D91EB0"/>
    <w:rsid w:val="00D92F38"/>
    <w:rsid w:val="00D935BC"/>
    <w:rsid w:val="00D95805"/>
    <w:rsid w:val="00DA0787"/>
    <w:rsid w:val="00DA0878"/>
    <w:rsid w:val="00DA08DF"/>
    <w:rsid w:val="00DA0CC2"/>
    <w:rsid w:val="00DA10DE"/>
    <w:rsid w:val="00DA5AEE"/>
    <w:rsid w:val="00DB0E1B"/>
    <w:rsid w:val="00DB1C08"/>
    <w:rsid w:val="00DB1F15"/>
    <w:rsid w:val="00DB1FFC"/>
    <w:rsid w:val="00DB3314"/>
    <w:rsid w:val="00DB470C"/>
    <w:rsid w:val="00DB48A6"/>
    <w:rsid w:val="00DB5E78"/>
    <w:rsid w:val="00DB7B75"/>
    <w:rsid w:val="00DC065D"/>
    <w:rsid w:val="00DC1F4C"/>
    <w:rsid w:val="00DC21A1"/>
    <w:rsid w:val="00DC3CC6"/>
    <w:rsid w:val="00DC4D50"/>
    <w:rsid w:val="00DD3F56"/>
    <w:rsid w:val="00DD43BE"/>
    <w:rsid w:val="00DE1D5A"/>
    <w:rsid w:val="00DE37BD"/>
    <w:rsid w:val="00DE536D"/>
    <w:rsid w:val="00DE5EBC"/>
    <w:rsid w:val="00DE6FE1"/>
    <w:rsid w:val="00DE76FC"/>
    <w:rsid w:val="00DE7FC9"/>
    <w:rsid w:val="00DF179C"/>
    <w:rsid w:val="00DF1DE2"/>
    <w:rsid w:val="00DF330D"/>
    <w:rsid w:val="00DF4946"/>
    <w:rsid w:val="00E01DE2"/>
    <w:rsid w:val="00E0288A"/>
    <w:rsid w:val="00E02C54"/>
    <w:rsid w:val="00E03AC3"/>
    <w:rsid w:val="00E042E8"/>
    <w:rsid w:val="00E05AFF"/>
    <w:rsid w:val="00E067A2"/>
    <w:rsid w:val="00E07C4E"/>
    <w:rsid w:val="00E1077C"/>
    <w:rsid w:val="00E10901"/>
    <w:rsid w:val="00E11022"/>
    <w:rsid w:val="00E15689"/>
    <w:rsid w:val="00E20DCD"/>
    <w:rsid w:val="00E21A11"/>
    <w:rsid w:val="00E22F82"/>
    <w:rsid w:val="00E240CC"/>
    <w:rsid w:val="00E25A70"/>
    <w:rsid w:val="00E25E72"/>
    <w:rsid w:val="00E3071C"/>
    <w:rsid w:val="00E315DB"/>
    <w:rsid w:val="00E3218C"/>
    <w:rsid w:val="00E3349E"/>
    <w:rsid w:val="00E35A81"/>
    <w:rsid w:val="00E37D6B"/>
    <w:rsid w:val="00E4125C"/>
    <w:rsid w:val="00E420BC"/>
    <w:rsid w:val="00E42BE5"/>
    <w:rsid w:val="00E460D4"/>
    <w:rsid w:val="00E46BE0"/>
    <w:rsid w:val="00E4784C"/>
    <w:rsid w:val="00E531A1"/>
    <w:rsid w:val="00E54580"/>
    <w:rsid w:val="00E55BED"/>
    <w:rsid w:val="00E55E62"/>
    <w:rsid w:val="00E573B1"/>
    <w:rsid w:val="00E60AFF"/>
    <w:rsid w:val="00E6121F"/>
    <w:rsid w:val="00E61E7D"/>
    <w:rsid w:val="00E653A2"/>
    <w:rsid w:val="00E65C35"/>
    <w:rsid w:val="00E660FC"/>
    <w:rsid w:val="00E67127"/>
    <w:rsid w:val="00E6773F"/>
    <w:rsid w:val="00E7026A"/>
    <w:rsid w:val="00E71F59"/>
    <w:rsid w:val="00E72316"/>
    <w:rsid w:val="00E74406"/>
    <w:rsid w:val="00E74BE5"/>
    <w:rsid w:val="00E76039"/>
    <w:rsid w:val="00E7746E"/>
    <w:rsid w:val="00E81ED1"/>
    <w:rsid w:val="00E8276C"/>
    <w:rsid w:val="00E85695"/>
    <w:rsid w:val="00E85A4D"/>
    <w:rsid w:val="00E85C15"/>
    <w:rsid w:val="00E85C4C"/>
    <w:rsid w:val="00E879FB"/>
    <w:rsid w:val="00E91B11"/>
    <w:rsid w:val="00E91FE7"/>
    <w:rsid w:val="00E92C21"/>
    <w:rsid w:val="00E94717"/>
    <w:rsid w:val="00E94721"/>
    <w:rsid w:val="00E95D47"/>
    <w:rsid w:val="00E96705"/>
    <w:rsid w:val="00E973AE"/>
    <w:rsid w:val="00E97ACF"/>
    <w:rsid w:val="00EA22D3"/>
    <w:rsid w:val="00EA293B"/>
    <w:rsid w:val="00EA3781"/>
    <w:rsid w:val="00EA46A3"/>
    <w:rsid w:val="00EA529F"/>
    <w:rsid w:val="00EA57D2"/>
    <w:rsid w:val="00EA6D42"/>
    <w:rsid w:val="00EB05DA"/>
    <w:rsid w:val="00EB0E6A"/>
    <w:rsid w:val="00EB0F9A"/>
    <w:rsid w:val="00EB2608"/>
    <w:rsid w:val="00EB54A8"/>
    <w:rsid w:val="00EB582D"/>
    <w:rsid w:val="00EB5ABF"/>
    <w:rsid w:val="00EB6166"/>
    <w:rsid w:val="00EC45F9"/>
    <w:rsid w:val="00EC6E7D"/>
    <w:rsid w:val="00ED4BE2"/>
    <w:rsid w:val="00EE15BA"/>
    <w:rsid w:val="00EE2FAC"/>
    <w:rsid w:val="00EE3F1A"/>
    <w:rsid w:val="00EE594D"/>
    <w:rsid w:val="00EE5E41"/>
    <w:rsid w:val="00EF20C9"/>
    <w:rsid w:val="00EF463C"/>
    <w:rsid w:val="00EF565B"/>
    <w:rsid w:val="00EF623A"/>
    <w:rsid w:val="00EF64C3"/>
    <w:rsid w:val="00EF70F6"/>
    <w:rsid w:val="00F010C6"/>
    <w:rsid w:val="00F01B6E"/>
    <w:rsid w:val="00F04197"/>
    <w:rsid w:val="00F04364"/>
    <w:rsid w:val="00F06224"/>
    <w:rsid w:val="00F0636B"/>
    <w:rsid w:val="00F06768"/>
    <w:rsid w:val="00F06AC2"/>
    <w:rsid w:val="00F101BC"/>
    <w:rsid w:val="00F10699"/>
    <w:rsid w:val="00F10A26"/>
    <w:rsid w:val="00F10D23"/>
    <w:rsid w:val="00F10F77"/>
    <w:rsid w:val="00F117F1"/>
    <w:rsid w:val="00F128D3"/>
    <w:rsid w:val="00F16355"/>
    <w:rsid w:val="00F16CFF"/>
    <w:rsid w:val="00F20178"/>
    <w:rsid w:val="00F2222E"/>
    <w:rsid w:val="00F234CE"/>
    <w:rsid w:val="00F24ED1"/>
    <w:rsid w:val="00F26DDF"/>
    <w:rsid w:val="00F305D3"/>
    <w:rsid w:val="00F3083E"/>
    <w:rsid w:val="00F31180"/>
    <w:rsid w:val="00F32597"/>
    <w:rsid w:val="00F327F2"/>
    <w:rsid w:val="00F33E8F"/>
    <w:rsid w:val="00F34113"/>
    <w:rsid w:val="00F358FD"/>
    <w:rsid w:val="00F36591"/>
    <w:rsid w:val="00F36813"/>
    <w:rsid w:val="00F41DE0"/>
    <w:rsid w:val="00F43577"/>
    <w:rsid w:val="00F456DD"/>
    <w:rsid w:val="00F46F5F"/>
    <w:rsid w:val="00F51464"/>
    <w:rsid w:val="00F51465"/>
    <w:rsid w:val="00F52A88"/>
    <w:rsid w:val="00F53428"/>
    <w:rsid w:val="00F53440"/>
    <w:rsid w:val="00F5443A"/>
    <w:rsid w:val="00F5592D"/>
    <w:rsid w:val="00F55E72"/>
    <w:rsid w:val="00F60A40"/>
    <w:rsid w:val="00F62904"/>
    <w:rsid w:val="00F67726"/>
    <w:rsid w:val="00F6778D"/>
    <w:rsid w:val="00F70A36"/>
    <w:rsid w:val="00F7170F"/>
    <w:rsid w:val="00F717C1"/>
    <w:rsid w:val="00F7445D"/>
    <w:rsid w:val="00F74C1C"/>
    <w:rsid w:val="00F826CB"/>
    <w:rsid w:val="00F82F0B"/>
    <w:rsid w:val="00F8411D"/>
    <w:rsid w:val="00F86900"/>
    <w:rsid w:val="00F8750D"/>
    <w:rsid w:val="00F900A0"/>
    <w:rsid w:val="00F90996"/>
    <w:rsid w:val="00F912F7"/>
    <w:rsid w:val="00F93ED8"/>
    <w:rsid w:val="00F975E9"/>
    <w:rsid w:val="00F97F5A"/>
    <w:rsid w:val="00FA08AE"/>
    <w:rsid w:val="00FA1B83"/>
    <w:rsid w:val="00FA2BAF"/>
    <w:rsid w:val="00FA5177"/>
    <w:rsid w:val="00FA5256"/>
    <w:rsid w:val="00FA66D2"/>
    <w:rsid w:val="00FA6AD9"/>
    <w:rsid w:val="00FB25D5"/>
    <w:rsid w:val="00FB3E7A"/>
    <w:rsid w:val="00FB5D13"/>
    <w:rsid w:val="00FB62DE"/>
    <w:rsid w:val="00FB66B4"/>
    <w:rsid w:val="00FB71FE"/>
    <w:rsid w:val="00FC02E1"/>
    <w:rsid w:val="00FC0ADB"/>
    <w:rsid w:val="00FC19D6"/>
    <w:rsid w:val="00FC310D"/>
    <w:rsid w:val="00FC395C"/>
    <w:rsid w:val="00FC39D9"/>
    <w:rsid w:val="00FC3DF8"/>
    <w:rsid w:val="00FC3F9A"/>
    <w:rsid w:val="00FC4A05"/>
    <w:rsid w:val="00FC4FCB"/>
    <w:rsid w:val="00FC624B"/>
    <w:rsid w:val="00FC7F85"/>
    <w:rsid w:val="00FD04B8"/>
    <w:rsid w:val="00FD04F5"/>
    <w:rsid w:val="00FD1E77"/>
    <w:rsid w:val="00FD645C"/>
    <w:rsid w:val="00FD7417"/>
    <w:rsid w:val="00FE071F"/>
    <w:rsid w:val="00FE150F"/>
    <w:rsid w:val="00FE15F5"/>
    <w:rsid w:val="00FE2B29"/>
    <w:rsid w:val="00FE2B5D"/>
    <w:rsid w:val="00FE316E"/>
    <w:rsid w:val="00FE39A8"/>
    <w:rsid w:val="00FF2067"/>
    <w:rsid w:val="00FF4B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FB4AF"/>
  <w15:docId w15:val="{87C6C55C-DB05-4ED9-8349-F53A3E65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4F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sz w:val="12"/>
      <w:szCs w:val="12"/>
      <w:u w:val="none"/>
      <w:lang w:val="en-US" w:eastAsia="en-US" w:bidi="en-US"/>
    </w:rPr>
  </w:style>
  <w:style w:type="character" w:customStyle="1" w:styleId="CharStyle4">
    <w:name w:val="Char Style 4"/>
    <w:basedOn w:val="CharStyle3"/>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CharStyle6">
    <w:name w:val="Char Style 6"/>
    <w:basedOn w:val="DefaultParagraphFont"/>
    <w:link w:val="Style5"/>
    <w:rPr>
      <w:rFonts w:ascii="Arial" w:eastAsia="Arial" w:hAnsi="Arial" w:cs="Arial"/>
      <w:b/>
      <w:bCs/>
      <w:i w:val="0"/>
      <w:iCs w:val="0"/>
      <w:smallCaps w:val="0"/>
      <w:strike w:val="0"/>
      <w:sz w:val="11"/>
      <w:szCs w:val="11"/>
      <w:u w:val="none"/>
    </w:rPr>
  </w:style>
  <w:style w:type="character" w:customStyle="1" w:styleId="CharStyle7">
    <w:name w:val="Char Style 7"/>
    <w:basedOn w:val="CharStyle6"/>
    <w:semiHidden/>
    <w:unhideWhenUsed/>
    <w:rPr>
      <w:rFonts w:ascii="Times New Roman" w:eastAsia="Times New Roman" w:hAnsi="Times New Roman" w:cs="Times New Roman"/>
      <w:b/>
      <w:bCs/>
      <w:i/>
      <w:iCs/>
      <w:smallCaps w:val="0"/>
      <w:strike w:val="0"/>
      <w:color w:val="000000"/>
      <w:spacing w:val="0"/>
      <w:w w:val="100"/>
      <w:position w:val="0"/>
      <w:sz w:val="12"/>
      <w:szCs w:val="12"/>
      <w:u w:val="none"/>
      <w:lang w:val="hr-HR" w:eastAsia="hr-HR" w:bidi="hr-HR"/>
    </w:rPr>
  </w:style>
  <w:style w:type="character" w:customStyle="1" w:styleId="CharStyle8">
    <w:name w:val="Char Style 8"/>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2"/>
      <w:szCs w:val="12"/>
      <w:u w:val="none"/>
      <w:lang w:val="hr-HR" w:eastAsia="hr-HR" w:bidi="hr-HR"/>
    </w:rPr>
  </w:style>
  <w:style w:type="character" w:customStyle="1" w:styleId="CharStyle9">
    <w:name w:val="Char Style 9"/>
    <w:basedOn w:val="CharStyle6"/>
    <w:semiHidden/>
    <w:unhideWhenUsed/>
    <w:rPr>
      <w:rFonts w:ascii="Arial" w:eastAsia="Arial" w:hAnsi="Arial" w:cs="Arial"/>
      <w:b/>
      <w:bCs/>
      <w:i w:val="0"/>
      <w:iCs w:val="0"/>
      <w:smallCaps w:val="0"/>
      <w:strike w:val="0"/>
      <w:color w:val="000000"/>
      <w:spacing w:val="0"/>
      <w:w w:val="100"/>
      <w:position w:val="0"/>
      <w:sz w:val="11"/>
      <w:szCs w:val="11"/>
      <w:u w:val="single"/>
      <w:lang w:val="hr-HR" w:eastAsia="hr-HR" w:bidi="hr-HR"/>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12"/>
      <w:szCs w:val="12"/>
      <w:u w:val="none"/>
    </w:rPr>
  </w:style>
  <w:style w:type="character" w:customStyle="1" w:styleId="CharStyle12">
    <w:name w:val="Char Style 12"/>
    <w:basedOn w:val="CharStyle11"/>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hr-HR" w:eastAsia="hr-HR" w:bidi="hr-HR"/>
    </w:rPr>
  </w:style>
  <w:style w:type="character" w:customStyle="1" w:styleId="CharStyle13">
    <w:name w:val="Char Style 13"/>
    <w:basedOn w:val="CharStyle11"/>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en-US" w:eastAsia="en-US" w:bidi="en-US"/>
    </w:rPr>
  </w:style>
  <w:style w:type="character" w:customStyle="1" w:styleId="CharStyle14">
    <w:name w:val="Char Style 14"/>
    <w:basedOn w:val="CharStyle11"/>
    <w:semiHidden/>
    <w:unhideWhenUsed/>
    <w:rPr>
      <w:rFonts w:ascii="Arial" w:eastAsia="Arial" w:hAnsi="Arial" w:cs="Arial"/>
      <w:b w:val="0"/>
      <w:bCs w:val="0"/>
      <w:i w:val="0"/>
      <w:iCs w:val="0"/>
      <w:smallCaps w:val="0"/>
      <w:strike w:val="0"/>
      <w:color w:val="000000"/>
      <w:spacing w:val="0"/>
      <w:w w:val="100"/>
      <w:position w:val="0"/>
      <w:sz w:val="12"/>
      <w:szCs w:val="12"/>
      <w:u w:val="single"/>
      <w:lang w:val="hr-HR" w:eastAsia="hr-HR" w:bidi="hr-HR"/>
    </w:rPr>
  </w:style>
  <w:style w:type="character" w:customStyle="1" w:styleId="CharStyle15">
    <w:name w:val="Char Style 15"/>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2"/>
      <w:szCs w:val="12"/>
      <w:u w:val="single"/>
      <w:lang w:val="en-US" w:eastAsia="en-US" w:bidi="en-US"/>
    </w:rPr>
  </w:style>
  <w:style w:type="character" w:customStyle="1" w:styleId="CharStyle16">
    <w:name w:val="Char Style 16"/>
    <w:basedOn w:val="CharStyle6"/>
    <w:semiHidden/>
    <w:unhideWhenUsed/>
    <w:rPr>
      <w:rFonts w:ascii="Arial" w:eastAsia="Arial" w:hAnsi="Arial" w:cs="Arial"/>
      <w:b/>
      <w:bCs/>
      <w:i w:val="0"/>
      <w:iCs w:val="0"/>
      <w:smallCaps w:val="0"/>
      <w:strike w:val="0"/>
      <w:color w:val="000000"/>
      <w:spacing w:val="0"/>
      <w:w w:val="100"/>
      <w:position w:val="0"/>
      <w:sz w:val="9"/>
      <w:szCs w:val="9"/>
      <w:u w:val="single"/>
      <w:lang w:val="en-US" w:eastAsia="en-US" w:bidi="en-US"/>
    </w:rPr>
  </w:style>
  <w:style w:type="character" w:customStyle="1" w:styleId="CharStyle17">
    <w:name w:val="Char Style 17"/>
    <w:basedOn w:val="CharStyle3"/>
    <w:semiHidden/>
    <w:unhideWhenUsed/>
    <w:rPr>
      <w:rFonts w:ascii="Arial" w:eastAsia="Arial" w:hAnsi="Arial" w:cs="Arial"/>
      <w:b w:val="0"/>
      <w:bCs w:val="0"/>
      <w:i w:val="0"/>
      <w:iCs w:val="0"/>
      <w:smallCaps w:val="0"/>
      <w:strike w:val="0"/>
      <w:color w:val="000000"/>
      <w:spacing w:val="0"/>
      <w:w w:val="100"/>
      <w:position w:val="0"/>
      <w:sz w:val="12"/>
      <w:szCs w:val="12"/>
      <w:u w:val="single"/>
      <w:lang w:val="en-US" w:eastAsia="en-US" w:bidi="en-US"/>
    </w:rPr>
  </w:style>
  <w:style w:type="character" w:customStyle="1" w:styleId="CharStyle18">
    <w:name w:val="Char Style 18"/>
    <w:basedOn w:val="CharStyle6"/>
    <w:semiHidden/>
    <w:unhideWhenUsed/>
    <w:rPr>
      <w:rFonts w:ascii="Times New Roman" w:eastAsia="Times New Roman" w:hAnsi="Times New Roman" w:cs="Times New Roman"/>
      <w:b/>
      <w:bCs/>
      <w:i w:val="0"/>
      <w:iCs w:val="0"/>
      <w:smallCaps w:val="0"/>
      <w:strike w:val="0"/>
      <w:color w:val="000000"/>
      <w:spacing w:val="0"/>
      <w:w w:val="100"/>
      <w:position w:val="0"/>
      <w:sz w:val="13"/>
      <w:szCs w:val="13"/>
      <w:u w:val="none"/>
      <w:lang w:val="hr-HR" w:eastAsia="hr-HR" w:bidi="hr-HR"/>
    </w:rPr>
  </w:style>
  <w:style w:type="character" w:customStyle="1" w:styleId="CharStyle19">
    <w:name w:val="Char Style 19"/>
    <w:basedOn w:val="CharStyle6"/>
    <w:semiHidden/>
    <w:unhideWhenUsed/>
    <w:rPr>
      <w:rFonts w:ascii="Arial" w:eastAsia="Arial" w:hAnsi="Arial" w:cs="Arial"/>
      <w:b/>
      <w:bCs/>
      <w:i w:val="0"/>
      <w:iCs w:val="0"/>
      <w:smallCaps w:val="0"/>
      <w:strike w:val="0"/>
      <w:color w:val="000000"/>
      <w:spacing w:val="0"/>
      <w:w w:val="100"/>
      <w:position w:val="0"/>
      <w:sz w:val="9"/>
      <w:szCs w:val="9"/>
      <w:u w:val="none"/>
      <w:lang w:val="hr-HR" w:eastAsia="hr-HR" w:bidi="hr-HR"/>
    </w:rPr>
  </w:style>
  <w:style w:type="character" w:customStyle="1" w:styleId="CharStyle20">
    <w:name w:val="Char Style 20"/>
    <w:basedOn w:val="CharStyle3"/>
    <w:semiHidden/>
    <w:unhideWhenUsed/>
    <w:rPr>
      <w:rFonts w:ascii="Times New Roman" w:eastAsia="Times New Roman" w:hAnsi="Times New Roman" w:cs="Times New Roman"/>
      <w:b w:val="0"/>
      <w:bCs w:val="0"/>
      <w:i w:val="0"/>
      <w:iCs w:val="0"/>
      <w:smallCaps w:val="0"/>
      <w:strike w:val="0"/>
      <w:color w:val="000000"/>
      <w:spacing w:val="0"/>
      <w:w w:val="150"/>
      <w:position w:val="0"/>
      <w:sz w:val="9"/>
      <w:szCs w:val="9"/>
      <w:u w:val="single"/>
      <w:lang w:val="en-US" w:eastAsia="en-US" w:bidi="en-US"/>
    </w:rPr>
  </w:style>
  <w:style w:type="character" w:customStyle="1" w:styleId="CharStyle22">
    <w:name w:val="Char Style 22"/>
    <w:basedOn w:val="DefaultParagraphFont"/>
    <w:link w:val="Style21"/>
    <w:rPr>
      <w:b/>
      <w:bCs/>
      <w:i w:val="0"/>
      <w:iCs w:val="0"/>
      <w:smallCaps w:val="0"/>
      <w:strike w:val="0"/>
      <w:sz w:val="22"/>
      <w:szCs w:val="22"/>
      <w:u w:val="none"/>
    </w:rPr>
  </w:style>
  <w:style w:type="character" w:customStyle="1" w:styleId="CharStyle24">
    <w:name w:val="Char Style 24"/>
    <w:basedOn w:val="DefaultParagraphFont"/>
    <w:link w:val="Style23"/>
    <w:rPr>
      <w:b w:val="0"/>
      <w:bCs w:val="0"/>
      <w:i w:val="0"/>
      <w:iCs w:val="0"/>
      <w:smallCaps w:val="0"/>
      <w:strike w:val="0"/>
      <w:sz w:val="19"/>
      <w:szCs w:val="19"/>
      <w:u w:val="none"/>
    </w:rPr>
  </w:style>
  <w:style w:type="character" w:customStyle="1" w:styleId="CharStyle25">
    <w:name w:val="Char Style 25"/>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CharStyle27">
    <w:name w:val="Char Style 27"/>
    <w:basedOn w:val="DefaultParagraphFont"/>
    <w:link w:val="Style26"/>
    <w:rPr>
      <w:b w:val="0"/>
      <w:bCs w:val="0"/>
      <w:i w:val="0"/>
      <w:iCs w:val="0"/>
      <w:smallCaps w:val="0"/>
      <w:strike w:val="0"/>
      <w:sz w:val="22"/>
      <w:szCs w:val="22"/>
      <w:u w:val="none"/>
    </w:rPr>
  </w:style>
  <w:style w:type="character" w:customStyle="1" w:styleId="CharStyle28">
    <w:name w:val="Char Style 28"/>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29">
    <w:name w:val="Char Style 29"/>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r-HR" w:eastAsia="hr-HR" w:bidi="hr-HR"/>
    </w:rPr>
  </w:style>
  <w:style w:type="character" w:customStyle="1" w:styleId="CharStyle31">
    <w:name w:val="Char Style 31"/>
    <w:basedOn w:val="DefaultParagraphFont"/>
    <w:link w:val="Style30"/>
    <w:rPr>
      <w:b/>
      <w:bCs/>
      <w:i w:val="0"/>
      <w:iCs w:val="0"/>
      <w:smallCaps w:val="0"/>
      <w:strike w:val="0"/>
      <w:sz w:val="22"/>
      <w:szCs w:val="22"/>
      <w:u w:val="none"/>
    </w:rPr>
  </w:style>
  <w:style w:type="character" w:customStyle="1" w:styleId="CharStyle33">
    <w:name w:val="Char Style 33"/>
    <w:basedOn w:val="DefaultParagraphFont"/>
    <w:link w:val="Style32"/>
    <w:rPr>
      <w:b w:val="0"/>
      <w:bCs w:val="0"/>
      <w:i w:val="0"/>
      <w:iCs w:val="0"/>
      <w:smallCaps w:val="0"/>
      <w:strike w:val="0"/>
      <w:w w:val="150"/>
      <w:sz w:val="10"/>
      <w:szCs w:val="10"/>
      <w:u w:val="none"/>
    </w:rPr>
  </w:style>
  <w:style w:type="character" w:customStyle="1" w:styleId="CharStyle34">
    <w:name w:val="Char Style 34"/>
    <w:basedOn w:val="CharStyle27"/>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character" w:customStyle="1" w:styleId="CharStyle35">
    <w:name w:val="Char Style 35"/>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36Exact">
    <w:name w:val="Char Style 36 Exact"/>
    <w:basedOn w:val="DefaultParagraphFont"/>
    <w:semiHidden/>
    <w:unhideWhenUsed/>
    <w:rPr>
      <w:b/>
      <w:bCs/>
      <w:i w:val="0"/>
      <w:iCs w:val="0"/>
      <w:smallCaps w:val="0"/>
      <w:strike w:val="0"/>
      <w:sz w:val="22"/>
      <w:szCs w:val="22"/>
      <w:u w:val="none"/>
    </w:rPr>
  </w:style>
  <w:style w:type="character" w:customStyle="1" w:styleId="CharStyle37Exact">
    <w:name w:val="Char Style 37 Exact"/>
    <w:basedOn w:val="DefaultParagraphFont"/>
    <w:semiHidden/>
    <w:unhideWhenUsed/>
    <w:rPr>
      <w:b/>
      <w:bCs/>
      <w:i w:val="0"/>
      <w:iCs w:val="0"/>
      <w:smallCaps w:val="0"/>
      <w:strike w:val="0"/>
      <w:sz w:val="22"/>
      <w:szCs w:val="22"/>
      <w:u w:val="none"/>
    </w:rPr>
  </w:style>
  <w:style w:type="character" w:customStyle="1" w:styleId="CharStyle38Exact">
    <w:name w:val="Char Style 38 Exact"/>
    <w:basedOn w:val="DefaultParagraphFont"/>
    <w:semiHidden/>
    <w:unhideWhenUsed/>
    <w:rPr>
      <w:b w:val="0"/>
      <w:bCs w:val="0"/>
      <w:i w:val="0"/>
      <w:iCs w:val="0"/>
      <w:smallCaps w:val="0"/>
      <w:strike w:val="0"/>
      <w:sz w:val="22"/>
      <w:szCs w:val="22"/>
      <w:u w:val="none"/>
    </w:rPr>
  </w:style>
  <w:style w:type="character" w:customStyle="1" w:styleId="CharStyle39Exact">
    <w:name w:val="Char Style 39 Exact"/>
    <w:basedOn w:val="CharStyle27"/>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40Exact">
    <w:name w:val="Char Style 40 Exact"/>
    <w:basedOn w:val="CharStyle2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single"/>
      <w:lang w:val="hr-HR" w:eastAsia="hr-HR" w:bidi="hr-HR"/>
    </w:rPr>
  </w:style>
  <w:style w:type="character" w:customStyle="1" w:styleId="CharStyle42Exact">
    <w:name w:val="Char Style 42 Exact"/>
    <w:basedOn w:val="DefaultParagraphFont"/>
    <w:link w:val="Style41"/>
    <w:rPr>
      <w:b/>
      <w:bCs/>
      <w:i w:val="0"/>
      <w:iCs w:val="0"/>
      <w:smallCaps w:val="0"/>
      <w:strike w:val="0"/>
      <w:w w:val="66"/>
      <w:sz w:val="32"/>
      <w:szCs w:val="32"/>
      <w:u w:val="none"/>
    </w:rPr>
  </w:style>
  <w:style w:type="character" w:customStyle="1" w:styleId="CharStyle43Exact">
    <w:name w:val="Char Style 43 Exact"/>
    <w:basedOn w:val="CharStyle27"/>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45Exact">
    <w:name w:val="Char Style 45 Exact"/>
    <w:basedOn w:val="DefaultParagraphFont"/>
    <w:semiHidden/>
    <w:unhideWhenUsed/>
    <w:rPr>
      <w:b w:val="0"/>
      <w:bCs w:val="0"/>
      <w:i/>
      <w:iCs/>
      <w:smallCaps w:val="0"/>
      <w:strike w:val="0"/>
      <w:sz w:val="22"/>
      <w:szCs w:val="22"/>
      <w:u w:val="none"/>
      <w:lang w:val="en-US" w:eastAsia="en-US" w:bidi="en-US"/>
    </w:rPr>
  </w:style>
  <w:style w:type="character" w:customStyle="1" w:styleId="CharStyle46Exact">
    <w:name w:val="Char Style 46 Exact"/>
    <w:basedOn w:val="CharStyle68"/>
    <w:semiHidden/>
    <w:unhideWhenUsed/>
    <w:rPr>
      <w:b w:val="0"/>
      <w:bCs w:val="0"/>
      <w:i/>
      <w:iCs/>
      <w:smallCaps w:val="0"/>
      <w:strike w:val="0"/>
      <w:sz w:val="22"/>
      <w:szCs w:val="22"/>
      <w:u w:val="none"/>
    </w:rPr>
  </w:style>
  <w:style w:type="character" w:customStyle="1" w:styleId="CharStyle47">
    <w:name w:val="Char Style 47"/>
    <w:basedOn w:val="CharStyle24"/>
    <w:semiHidden/>
    <w:unhideWhenUsed/>
    <w:rPr>
      <w:rFonts w:ascii="Arial" w:eastAsia="Arial" w:hAnsi="Arial" w:cs="Arial"/>
      <w:b/>
      <w:bCs/>
      <w:i w:val="0"/>
      <w:iCs w:val="0"/>
      <w:smallCaps w:val="0"/>
      <w:strike w:val="0"/>
      <w:color w:val="000000"/>
      <w:spacing w:val="0"/>
      <w:w w:val="150"/>
      <w:position w:val="0"/>
      <w:sz w:val="24"/>
      <w:szCs w:val="24"/>
      <w:u w:val="none"/>
      <w:lang w:val="hr-HR" w:eastAsia="hr-HR" w:bidi="hr-HR"/>
    </w:rPr>
  </w:style>
  <w:style w:type="character" w:customStyle="1" w:styleId="CharStyle48">
    <w:name w:val="Char Style 48"/>
    <w:basedOn w:val="CharStyle24"/>
    <w:semiHidden/>
    <w:unhideWhenUsed/>
    <w:rPr>
      <w:rFonts w:ascii="Times New Roman" w:eastAsia="Times New Roman" w:hAnsi="Times New Roman" w:cs="Times New Roman"/>
      <w:b w:val="0"/>
      <w:bCs w:val="0"/>
      <w:i w:val="0"/>
      <w:iCs w:val="0"/>
      <w:smallCaps w:val="0"/>
      <w:strike w:val="0"/>
      <w:color w:val="000000"/>
      <w:spacing w:val="0"/>
      <w:w w:val="75"/>
      <w:position w:val="0"/>
      <w:sz w:val="12"/>
      <w:szCs w:val="12"/>
      <w:u w:val="none"/>
      <w:lang w:val="hr-HR" w:eastAsia="hr-HR" w:bidi="hr-HR"/>
    </w:rPr>
  </w:style>
  <w:style w:type="character" w:customStyle="1" w:styleId="CharStyle49">
    <w:name w:val="Char Style 49"/>
    <w:basedOn w:val="CharStyle24"/>
    <w:semiHidden/>
    <w:unhideWhenUsed/>
    <w:rPr>
      <w:rFonts w:ascii="Times New Roman" w:eastAsia="Times New Roman" w:hAnsi="Times New Roman" w:cs="Times New Roman"/>
      <w:b w:val="0"/>
      <w:bCs w:val="0"/>
      <w:i/>
      <w:iCs/>
      <w:smallCaps w:val="0"/>
      <w:strike w:val="0"/>
      <w:color w:val="000000"/>
      <w:spacing w:val="0"/>
      <w:w w:val="100"/>
      <w:position w:val="0"/>
      <w:sz w:val="10"/>
      <w:szCs w:val="10"/>
      <w:u w:val="none"/>
      <w:lang w:val="hr-HR" w:eastAsia="hr-HR" w:bidi="hr-HR"/>
    </w:rPr>
  </w:style>
  <w:style w:type="character" w:customStyle="1" w:styleId="CharStyle50">
    <w:name w:val="Char Style 50"/>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r-HR" w:eastAsia="hr-HR" w:bidi="hr-HR"/>
    </w:rPr>
  </w:style>
  <w:style w:type="character" w:customStyle="1" w:styleId="CharStyle52">
    <w:name w:val="Char Style 52"/>
    <w:basedOn w:val="DefaultParagraphFont"/>
    <w:link w:val="Style51"/>
    <w:rPr>
      <w:rFonts w:ascii="Courier New" w:eastAsia="Courier New" w:hAnsi="Courier New" w:cs="Courier New"/>
      <w:b w:val="0"/>
      <w:bCs w:val="0"/>
      <w:i w:val="0"/>
      <w:iCs w:val="0"/>
      <w:smallCaps w:val="0"/>
      <w:strike w:val="0"/>
      <w:spacing w:val="40"/>
      <w:sz w:val="28"/>
      <w:szCs w:val="28"/>
      <w:u w:val="none"/>
      <w:lang w:val="en-US" w:eastAsia="en-US" w:bidi="en-US"/>
    </w:rPr>
  </w:style>
  <w:style w:type="character" w:customStyle="1" w:styleId="CharStyle54Exact">
    <w:name w:val="Char Style 54 Exact"/>
    <w:basedOn w:val="DefaultParagraphFont"/>
    <w:link w:val="Style53"/>
    <w:rPr>
      <w:rFonts w:ascii="Arial" w:eastAsia="Arial" w:hAnsi="Arial" w:cs="Arial"/>
      <w:b/>
      <w:bCs/>
      <w:i w:val="0"/>
      <w:iCs w:val="0"/>
      <w:smallCaps w:val="0"/>
      <w:strike w:val="0"/>
      <w:sz w:val="23"/>
      <w:szCs w:val="23"/>
      <w:u w:val="none"/>
    </w:rPr>
  </w:style>
  <w:style w:type="character" w:customStyle="1" w:styleId="CharStyle55Exact">
    <w:name w:val="Char Style 55 Exact"/>
    <w:basedOn w:val="CharStyle54Exact"/>
    <w:semiHidden/>
    <w:unhideWhenUsed/>
    <w:rPr>
      <w:rFonts w:ascii="Times New Roman" w:eastAsia="Times New Roman" w:hAnsi="Times New Roman" w:cs="Times New Roman"/>
      <w:b/>
      <w:bCs/>
      <w:i w:val="0"/>
      <w:iCs w:val="0"/>
      <w:smallCaps w:val="0"/>
      <w:strike w:val="0"/>
      <w:color w:val="000000"/>
      <w:spacing w:val="0"/>
      <w:w w:val="100"/>
      <w:position w:val="0"/>
      <w:sz w:val="23"/>
      <w:szCs w:val="23"/>
      <w:u w:val="none"/>
      <w:lang w:val="hr-HR" w:eastAsia="hr-HR" w:bidi="hr-HR"/>
    </w:rPr>
  </w:style>
  <w:style w:type="character" w:customStyle="1" w:styleId="CharStyle57Exact">
    <w:name w:val="Char Style 57 Exact"/>
    <w:basedOn w:val="DefaultParagraphFont"/>
    <w:link w:val="Style56"/>
    <w:rPr>
      <w:b w:val="0"/>
      <w:bCs w:val="0"/>
      <w:i w:val="0"/>
      <w:iCs w:val="0"/>
      <w:smallCaps w:val="0"/>
      <w:strike w:val="0"/>
      <w:sz w:val="24"/>
      <w:szCs w:val="24"/>
      <w:u w:val="none"/>
    </w:rPr>
  </w:style>
  <w:style w:type="character" w:customStyle="1" w:styleId="CharStyle58Exact">
    <w:name w:val="Char Style 58 Exact"/>
    <w:basedOn w:val="CharStyle57Exact"/>
    <w:semiHidden/>
    <w:unhideWhenUsed/>
    <w:rPr>
      <w:rFonts w:ascii="Arial" w:eastAsia="Arial" w:hAnsi="Arial" w:cs="Arial"/>
      <w:b w:val="0"/>
      <w:bCs w:val="0"/>
      <w:i w:val="0"/>
      <w:iCs w:val="0"/>
      <w:smallCaps w:val="0"/>
      <w:strike w:val="0"/>
      <w:color w:val="000000"/>
      <w:spacing w:val="0"/>
      <w:w w:val="100"/>
      <w:position w:val="0"/>
      <w:sz w:val="21"/>
      <w:szCs w:val="21"/>
      <w:u w:val="none"/>
      <w:lang w:val="hr-HR" w:eastAsia="hr-HR" w:bidi="hr-HR"/>
    </w:rPr>
  </w:style>
  <w:style w:type="character" w:customStyle="1" w:styleId="CharStyle60Exact">
    <w:name w:val="Char Style 60 Exact"/>
    <w:basedOn w:val="DefaultParagraphFont"/>
    <w:link w:val="Style59"/>
    <w:rPr>
      <w:b w:val="0"/>
      <w:bCs w:val="0"/>
      <w:i w:val="0"/>
      <w:iCs w:val="0"/>
      <w:smallCaps w:val="0"/>
      <w:strike w:val="0"/>
      <w:sz w:val="22"/>
      <w:szCs w:val="22"/>
      <w:u w:val="none"/>
    </w:rPr>
  </w:style>
  <w:style w:type="character" w:customStyle="1" w:styleId="CharStyle61Exact">
    <w:name w:val="Char Style 61 Exact"/>
    <w:basedOn w:val="CharStyle60Exact"/>
    <w:semiHidden/>
    <w:unhideWhenUse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style>
  <w:style w:type="character" w:customStyle="1" w:styleId="CharStyle62">
    <w:name w:val="Char Style 62"/>
    <w:basedOn w:val="CharStyle27"/>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63">
    <w:name w:val="Char Style 63"/>
    <w:basedOn w:val="CharStyle24"/>
    <w:semiHidden/>
    <w:unhideWhenUsed/>
    <w:rPr>
      <w:rFonts w:ascii="Times New Roman" w:eastAsia="Times New Roman" w:hAnsi="Times New Roman" w:cs="Times New Roman"/>
      <w:b w:val="0"/>
      <w:bCs w:val="0"/>
      <w:i/>
      <w:iCs/>
      <w:smallCaps w:val="0"/>
      <w:strike w:val="0"/>
      <w:color w:val="000000"/>
      <w:spacing w:val="0"/>
      <w:w w:val="100"/>
      <w:position w:val="0"/>
      <w:sz w:val="20"/>
      <w:szCs w:val="20"/>
      <w:u w:val="none"/>
      <w:lang w:val="hr-HR" w:eastAsia="hr-HR" w:bidi="hr-HR"/>
    </w:rPr>
  </w:style>
  <w:style w:type="character" w:customStyle="1" w:styleId="CharStyle65Exact">
    <w:name w:val="Char Style 65 Exact"/>
    <w:basedOn w:val="DefaultParagraphFont"/>
    <w:link w:val="Style64"/>
    <w:rPr>
      <w:b w:val="0"/>
      <w:bCs w:val="0"/>
      <w:i/>
      <w:iCs/>
      <w:smallCaps w:val="0"/>
      <w:strike w:val="0"/>
      <w:spacing w:val="10"/>
      <w:sz w:val="18"/>
      <w:szCs w:val="18"/>
      <w:u w:val="none"/>
    </w:rPr>
  </w:style>
  <w:style w:type="character" w:customStyle="1" w:styleId="CharStyle67">
    <w:name w:val="Char Style 67"/>
    <w:basedOn w:val="DefaultParagraphFont"/>
    <w:link w:val="Style66"/>
    <w:rPr>
      <w:b w:val="0"/>
      <w:bCs w:val="0"/>
      <w:i/>
      <w:iCs/>
      <w:smallCaps w:val="0"/>
      <w:strike w:val="0"/>
      <w:sz w:val="20"/>
      <w:szCs w:val="20"/>
      <w:u w:val="none"/>
    </w:rPr>
  </w:style>
  <w:style w:type="character" w:customStyle="1" w:styleId="CharStyle68">
    <w:name w:val="Char Style 68"/>
    <w:basedOn w:val="DefaultParagraphFont"/>
    <w:link w:val="Style44"/>
    <w:rPr>
      <w:b w:val="0"/>
      <w:bCs w:val="0"/>
      <w:i/>
      <w:iCs/>
      <w:smallCaps w:val="0"/>
      <w:strike w:val="0"/>
      <w:sz w:val="22"/>
      <w:szCs w:val="22"/>
      <w:u w:val="none"/>
    </w:rPr>
  </w:style>
  <w:style w:type="character" w:customStyle="1" w:styleId="CharStyle69">
    <w:name w:val="Char Style 69"/>
    <w:basedOn w:val="CharStyle68"/>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71">
    <w:name w:val="Char Style 71"/>
    <w:basedOn w:val="DefaultParagraphFont"/>
    <w:link w:val="Style70"/>
    <w:rPr>
      <w:b w:val="0"/>
      <w:bCs w:val="0"/>
      <w:i w:val="0"/>
      <w:iCs w:val="0"/>
      <w:smallCaps w:val="0"/>
      <w:strike w:val="0"/>
      <w:sz w:val="22"/>
      <w:szCs w:val="22"/>
      <w:u w:val="none"/>
    </w:rPr>
  </w:style>
  <w:style w:type="character" w:customStyle="1" w:styleId="CharStyle72">
    <w:name w:val="Char Style 72"/>
    <w:basedOn w:val="CharStyle71"/>
    <w:semiHidden/>
    <w:unhideWhenUsed/>
    <w:rPr>
      <w:rFonts w:ascii="Times New Roman" w:eastAsia="Times New Roman" w:hAnsi="Times New Roman" w:cs="Times New Roman"/>
      <w:b w:val="0"/>
      <w:bCs w:val="0"/>
      <w:i/>
      <w:iCs/>
      <w:smallCaps w:val="0"/>
      <w:strike w:val="0"/>
      <w:color w:val="000000"/>
      <w:spacing w:val="0"/>
      <w:w w:val="100"/>
      <w:position w:val="0"/>
      <w:sz w:val="22"/>
      <w:szCs w:val="22"/>
      <w:u w:val="none"/>
      <w:lang w:val="hr-HR" w:eastAsia="hr-HR" w:bidi="hr-HR"/>
    </w:rPr>
  </w:style>
  <w:style w:type="character" w:customStyle="1" w:styleId="CharStyle74Exact">
    <w:name w:val="Char Style 74 Exact"/>
    <w:basedOn w:val="DefaultParagraphFont"/>
    <w:link w:val="Style73"/>
    <w:rPr>
      <w:b w:val="0"/>
      <w:bCs w:val="0"/>
      <w:i w:val="0"/>
      <w:iCs w:val="0"/>
      <w:smallCaps w:val="0"/>
      <w:strike w:val="0"/>
      <w:sz w:val="38"/>
      <w:szCs w:val="38"/>
      <w:u w:val="none"/>
    </w:rPr>
  </w:style>
  <w:style w:type="character" w:customStyle="1" w:styleId="CharStyle76Exact">
    <w:name w:val="Char Style 76 Exact"/>
    <w:basedOn w:val="DefaultParagraphFont"/>
    <w:link w:val="Style75"/>
    <w:rPr>
      <w:b w:val="0"/>
      <w:bCs w:val="0"/>
      <w:i/>
      <w:iCs/>
      <w:smallCaps w:val="0"/>
      <w:strike w:val="0"/>
      <w:sz w:val="22"/>
      <w:szCs w:val="22"/>
      <w:u w:val="none"/>
    </w:rPr>
  </w:style>
  <w:style w:type="character" w:customStyle="1" w:styleId="CharStyle77">
    <w:name w:val="Char Style 77"/>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hr-HR" w:eastAsia="hr-HR" w:bidi="hr-HR"/>
    </w:rPr>
  </w:style>
  <w:style w:type="character" w:customStyle="1" w:styleId="CharStyle78">
    <w:name w:val="Char Style 78"/>
    <w:basedOn w:val="CharStyle27"/>
    <w:semiHidden/>
    <w:unhideWhenUsed/>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hr-HR" w:eastAsia="hr-HR" w:bidi="hr-HR"/>
    </w:rPr>
  </w:style>
  <w:style w:type="character" w:customStyle="1" w:styleId="CharStyle80">
    <w:name w:val="Char Style 80"/>
    <w:basedOn w:val="DefaultParagraphFont"/>
    <w:link w:val="Style79"/>
    <w:rPr>
      <w:b w:val="0"/>
      <w:bCs w:val="0"/>
      <w:i w:val="0"/>
      <w:iCs w:val="0"/>
      <w:smallCaps w:val="0"/>
      <w:strike w:val="0"/>
      <w:w w:val="66"/>
      <w:sz w:val="20"/>
      <w:szCs w:val="20"/>
      <w:u w:val="none"/>
    </w:rPr>
  </w:style>
  <w:style w:type="character" w:customStyle="1" w:styleId="CharStyle81">
    <w:name w:val="Char Style 81"/>
    <w:basedOn w:val="CharStyle80"/>
    <w:semiHidden/>
    <w:unhideWhenUsed/>
    <w:rPr>
      <w:rFonts w:ascii="Times New Roman" w:eastAsia="Times New Roman" w:hAnsi="Times New Roman" w:cs="Times New Roman"/>
      <w:b w:val="0"/>
      <w:bCs w:val="0"/>
      <w:i/>
      <w:iCs/>
      <w:smallCaps w:val="0"/>
      <w:strike w:val="0"/>
      <w:color w:val="000000"/>
      <w:spacing w:val="0"/>
      <w:w w:val="75"/>
      <w:position w:val="0"/>
      <w:sz w:val="20"/>
      <w:szCs w:val="20"/>
      <w:u w:val="none"/>
      <w:lang w:val="hr-HR" w:eastAsia="hr-HR" w:bidi="hr-HR"/>
    </w:rPr>
  </w:style>
  <w:style w:type="character" w:customStyle="1" w:styleId="CharStyle82Exact">
    <w:name w:val="Char Style 82 Exact"/>
    <w:basedOn w:val="DefaultParagraphFont"/>
    <w:semiHidden/>
    <w:unhideWhenUsed/>
    <w:rPr>
      <w:b w:val="0"/>
      <w:bCs w:val="0"/>
      <w:i w:val="0"/>
      <w:iCs w:val="0"/>
      <w:smallCaps w:val="0"/>
      <w:strike w:val="0"/>
      <w:sz w:val="22"/>
      <w:szCs w:val="22"/>
      <w:u w:val="none"/>
    </w:rPr>
  </w:style>
  <w:style w:type="character" w:customStyle="1" w:styleId="CharStyle83">
    <w:name w:val="Char Style 83"/>
    <w:basedOn w:val="CharStyle27"/>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r-HR" w:eastAsia="hr-HR" w:bidi="hr-HR"/>
    </w:rPr>
  </w:style>
  <w:style w:type="character" w:customStyle="1" w:styleId="CharStyle85Exact">
    <w:name w:val="Char Style 85 Exact"/>
    <w:basedOn w:val="DefaultParagraphFont"/>
    <w:link w:val="Style84"/>
    <w:rPr>
      <w:b w:val="0"/>
      <w:bCs w:val="0"/>
      <w:i w:val="0"/>
      <w:iCs w:val="0"/>
      <w:smallCaps w:val="0"/>
      <w:strike w:val="0"/>
      <w:sz w:val="8"/>
      <w:szCs w:val="8"/>
      <w:u w:val="none"/>
    </w:rPr>
  </w:style>
  <w:style w:type="character" w:customStyle="1" w:styleId="CharStyle86Exact">
    <w:name w:val="Char Style 86 Exact"/>
    <w:basedOn w:val="CharStyle85Exact"/>
    <w:semiHidden/>
    <w:unhideWhenUsed/>
    <w:rPr>
      <w:rFonts w:ascii="Arial" w:eastAsia="Arial" w:hAnsi="Arial" w:cs="Arial"/>
      <w:b/>
      <w:bCs/>
      <w:i w:val="0"/>
      <w:iCs w:val="0"/>
      <w:smallCaps w:val="0"/>
      <w:strike w:val="0"/>
      <w:color w:val="000000"/>
      <w:spacing w:val="0"/>
      <w:w w:val="100"/>
      <w:position w:val="0"/>
      <w:sz w:val="32"/>
      <w:szCs w:val="32"/>
      <w:u w:val="none"/>
      <w:lang w:val="hr-HR" w:eastAsia="hr-HR" w:bidi="hr-HR"/>
    </w:rPr>
  </w:style>
  <w:style w:type="character" w:customStyle="1" w:styleId="CharStyle88">
    <w:name w:val="Char Style 88"/>
    <w:basedOn w:val="DefaultParagraphFont"/>
    <w:link w:val="Style87"/>
    <w:rPr>
      <w:b w:val="0"/>
      <w:bCs w:val="0"/>
      <w:i/>
      <w:iCs/>
      <w:smallCaps w:val="0"/>
      <w:strike w:val="0"/>
      <w:spacing w:val="20"/>
      <w:u w:val="none"/>
    </w:rPr>
  </w:style>
  <w:style w:type="character" w:customStyle="1" w:styleId="CharStyle89">
    <w:name w:val="Char Style 89"/>
    <w:basedOn w:val="CharStyle88"/>
    <w:semiHidden/>
    <w:unhideWhenUsed/>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CharStyle90">
    <w:name w:val="Char Style 90"/>
    <w:basedOn w:val="CharStyle24"/>
    <w:semiHidden/>
    <w:unhideWhenUsed/>
    <w:rPr>
      <w:rFonts w:ascii="Times New Roman" w:eastAsia="Times New Roman" w:hAnsi="Times New Roman" w:cs="Times New Roman"/>
      <w:b w:val="0"/>
      <w:bCs w:val="0"/>
      <w:i/>
      <w:iCs/>
      <w:smallCaps w:val="0"/>
      <w:strike w:val="0"/>
      <w:color w:val="000000"/>
      <w:spacing w:val="10"/>
      <w:w w:val="100"/>
      <w:position w:val="0"/>
      <w:sz w:val="17"/>
      <w:szCs w:val="17"/>
      <w:u w:val="none"/>
      <w:lang w:val="hr-HR" w:eastAsia="hr-HR" w:bidi="hr-HR"/>
    </w:rPr>
  </w:style>
  <w:style w:type="character" w:customStyle="1" w:styleId="CharStyle91">
    <w:name w:val="Char Style 91"/>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r-HR" w:eastAsia="hr-HR" w:bidi="hr-HR"/>
    </w:rPr>
  </w:style>
  <w:style w:type="character" w:customStyle="1" w:styleId="CharStyle92">
    <w:name w:val="Char Style 92"/>
    <w:basedOn w:val="CharStyle24"/>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CharStyle94">
    <w:name w:val="Char Style 94"/>
    <w:basedOn w:val="DefaultParagraphFont"/>
    <w:link w:val="Style93"/>
    <w:rPr>
      <w:b w:val="0"/>
      <w:bCs w:val="0"/>
      <w:i/>
      <w:iCs/>
      <w:smallCaps w:val="0"/>
      <w:strike w:val="0"/>
      <w:sz w:val="12"/>
      <w:szCs w:val="12"/>
      <w:u w:val="none"/>
    </w:rPr>
  </w:style>
  <w:style w:type="paragraph" w:customStyle="1" w:styleId="Style2">
    <w:name w:val="Style 2"/>
    <w:basedOn w:val="Normal"/>
    <w:link w:val="CharStyle3"/>
    <w:pPr>
      <w:shd w:val="clear" w:color="auto" w:fill="FFFFFF"/>
      <w:spacing w:line="158" w:lineRule="exact"/>
    </w:pPr>
    <w:rPr>
      <w:sz w:val="12"/>
      <w:szCs w:val="12"/>
      <w:lang w:val="en-US" w:eastAsia="en-US" w:bidi="en-US"/>
    </w:rPr>
  </w:style>
  <w:style w:type="paragraph" w:customStyle="1" w:styleId="Style5">
    <w:name w:val="Style 5"/>
    <w:basedOn w:val="Normal"/>
    <w:link w:val="CharStyle6"/>
    <w:qFormat/>
    <w:pPr>
      <w:shd w:val="clear" w:color="auto" w:fill="FFFFFF"/>
      <w:spacing w:line="158" w:lineRule="exact"/>
    </w:pPr>
    <w:rPr>
      <w:rFonts w:ascii="Arial" w:eastAsia="Arial" w:hAnsi="Arial" w:cs="Arial"/>
      <w:b/>
      <w:bCs/>
      <w:sz w:val="11"/>
      <w:szCs w:val="11"/>
    </w:rPr>
  </w:style>
  <w:style w:type="paragraph" w:customStyle="1" w:styleId="Style10">
    <w:name w:val="Style 10"/>
    <w:basedOn w:val="Normal"/>
    <w:link w:val="CharStyle11"/>
    <w:pPr>
      <w:shd w:val="clear" w:color="auto" w:fill="FFFFFF"/>
      <w:spacing w:line="158" w:lineRule="exact"/>
    </w:pPr>
    <w:rPr>
      <w:rFonts w:ascii="Arial" w:eastAsia="Arial" w:hAnsi="Arial" w:cs="Arial"/>
      <w:sz w:val="12"/>
      <w:szCs w:val="12"/>
    </w:rPr>
  </w:style>
  <w:style w:type="paragraph" w:customStyle="1" w:styleId="Style21">
    <w:name w:val="Style 21"/>
    <w:basedOn w:val="Normal"/>
    <w:link w:val="CharStyle22"/>
    <w:pPr>
      <w:shd w:val="clear" w:color="auto" w:fill="FFFFFF"/>
      <w:spacing w:line="292" w:lineRule="exact"/>
      <w:ind w:hanging="720"/>
    </w:pPr>
    <w:rPr>
      <w:b/>
      <w:bCs/>
      <w:sz w:val="22"/>
      <w:szCs w:val="22"/>
    </w:rPr>
  </w:style>
  <w:style w:type="paragraph" w:customStyle="1" w:styleId="Style23">
    <w:name w:val="Style 23"/>
    <w:basedOn w:val="Normal"/>
    <w:link w:val="CharStyle24"/>
    <w:pPr>
      <w:shd w:val="clear" w:color="auto" w:fill="FFFFFF"/>
      <w:spacing w:line="210" w:lineRule="exact"/>
    </w:pPr>
    <w:rPr>
      <w:sz w:val="19"/>
      <w:szCs w:val="19"/>
    </w:rPr>
  </w:style>
  <w:style w:type="paragraph" w:customStyle="1" w:styleId="Style26">
    <w:name w:val="Style 26"/>
    <w:basedOn w:val="Normal"/>
    <w:link w:val="CharStyle27"/>
    <w:qFormat/>
    <w:pPr>
      <w:shd w:val="clear" w:color="auto" w:fill="FFFFFF"/>
      <w:spacing w:line="292" w:lineRule="exact"/>
      <w:ind w:hanging="1940"/>
    </w:pPr>
    <w:rPr>
      <w:sz w:val="22"/>
      <w:szCs w:val="22"/>
    </w:rPr>
  </w:style>
  <w:style w:type="paragraph" w:customStyle="1" w:styleId="Style30">
    <w:name w:val="Style 30"/>
    <w:basedOn w:val="Normal"/>
    <w:link w:val="CharStyle31"/>
    <w:qFormat/>
    <w:pPr>
      <w:shd w:val="clear" w:color="auto" w:fill="FFFFFF"/>
      <w:spacing w:before="540" w:line="244" w:lineRule="exact"/>
      <w:ind w:hanging="700"/>
      <w:jc w:val="center"/>
      <w:outlineLvl w:val="4"/>
    </w:pPr>
    <w:rPr>
      <w:b/>
      <w:bCs/>
      <w:sz w:val="22"/>
      <w:szCs w:val="22"/>
    </w:rPr>
  </w:style>
  <w:style w:type="paragraph" w:customStyle="1" w:styleId="Style32">
    <w:name w:val="Style 32"/>
    <w:basedOn w:val="Normal"/>
    <w:link w:val="CharStyle33"/>
    <w:pPr>
      <w:shd w:val="clear" w:color="auto" w:fill="FFFFFF"/>
      <w:spacing w:line="158" w:lineRule="exact"/>
    </w:pPr>
    <w:rPr>
      <w:w w:val="150"/>
      <w:sz w:val="10"/>
      <w:szCs w:val="10"/>
    </w:rPr>
  </w:style>
  <w:style w:type="paragraph" w:customStyle="1" w:styleId="Style41">
    <w:name w:val="Style 41"/>
    <w:basedOn w:val="Normal"/>
    <w:link w:val="CharStyle42Exact"/>
    <w:qFormat/>
    <w:pPr>
      <w:shd w:val="clear" w:color="auto" w:fill="FFFFFF"/>
      <w:spacing w:before="100" w:after="100" w:line="354" w:lineRule="exact"/>
      <w:outlineLvl w:val="2"/>
    </w:pPr>
    <w:rPr>
      <w:b/>
      <w:bCs/>
      <w:w w:val="66"/>
      <w:sz w:val="32"/>
      <w:szCs w:val="32"/>
    </w:rPr>
  </w:style>
  <w:style w:type="paragraph" w:customStyle="1" w:styleId="Style44">
    <w:name w:val="Style 44"/>
    <w:basedOn w:val="Normal"/>
    <w:link w:val="CharStyle68"/>
    <w:pPr>
      <w:shd w:val="clear" w:color="auto" w:fill="FFFFFF"/>
      <w:spacing w:line="244" w:lineRule="exact"/>
      <w:ind w:hanging="320"/>
    </w:pPr>
    <w:rPr>
      <w:i/>
      <w:iCs/>
      <w:sz w:val="22"/>
      <w:szCs w:val="22"/>
    </w:rPr>
  </w:style>
  <w:style w:type="paragraph" w:customStyle="1" w:styleId="Style51">
    <w:name w:val="Style 51"/>
    <w:basedOn w:val="Normal"/>
    <w:link w:val="CharStyle52"/>
    <w:qFormat/>
    <w:pPr>
      <w:shd w:val="clear" w:color="auto" w:fill="FFFFFF"/>
      <w:spacing w:before="2800" w:line="318" w:lineRule="exact"/>
      <w:jc w:val="right"/>
      <w:outlineLvl w:val="3"/>
    </w:pPr>
    <w:rPr>
      <w:rFonts w:ascii="Courier New" w:eastAsia="Courier New" w:hAnsi="Courier New" w:cs="Courier New"/>
      <w:spacing w:val="40"/>
      <w:sz w:val="28"/>
      <w:szCs w:val="28"/>
      <w:lang w:val="en-US" w:eastAsia="en-US" w:bidi="en-US"/>
    </w:rPr>
  </w:style>
  <w:style w:type="paragraph" w:customStyle="1" w:styleId="Style53">
    <w:name w:val="Style 53"/>
    <w:basedOn w:val="Normal"/>
    <w:link w:val="CharStyle54Exact"/>
    <w:pPr>
      <w:shd w:val="clear" w:color="auto" w:fill="FFFFFF"/>
      <w:spacing w:line="258" w:lineRule="exact"/>
    </w:pPr>
    <w:rPr>
      <w:rFonts w:ascii="Arial" w:eastAsia="Arial" w:hAnsi="Arial" w:cs="Arial"/>
      <w:b/>
      <w:bCs/>
      <w:sz w:val="23"/>
      <w:szCs w:val="23"/>
    </w:rPr>
  </w:style>
  <w:style w:type="paragraph" w:customStyle="1" w:styleId="Style56">
    <w:name w:val="Style 56"/>
    <w:basedOn w:val="Normal"/>
    <w:link w:val="CharStyle57Exact"/>
    <w:pPr>
      <w:shd w:val="clear" w:color="auto" w:fill="FFFFFF"/>
      <w:spacing w:after="340" w:line="266" w:lineRule="exact"/>
    </w:pPr>
  </w:style>
  <w:style w:type="paragraph" w:customStyle="1" w:styleId="Style59">
    <w:name w:val="Style 59"/>
    <w:basedOn w:val="Normal"/>
    <w:link w:val="CharStyle60Exact"/>
    <w:pPr>
      <w:shd w:val="clear" w:color="auto" w:fill="FFFFFF"/>
      <w:spacing w:before="340" w:after="1260" w:line="266" w:lineRule="exact"/>
    </w:pPr>
    <w:rPr>
      <w:sz w:val="22"/>
      <w:szCs w:val="22"/>
    </w:rPr>
  </w:style>
  <w:style w:type="paragraph" w:customStyle="1" w:styleId="Style64">
    <w:name w:val="Style 64"/>
    <w:basedOn w:val="Normal"/>
    <w:link w:val="CharStyle65Exact"/>
    <w:pPr>
      <w:shd w:val="clear" w:color="auto" w:fill="FFFFFF"/>
      <w:spacing w:line="252" w:lineRule="exact"/>
      <w:jc w:val="center"/>
    </w:pPr>
    <w:rPr>
      <w:i/>
      <w:iCs/>
      <w:spacing w:val="10"/>
      <w:sz w:val="18"/>
      <w:szCs w:val="18"/>
    </w:rPr>
  </w:style>
  <w:style w:type="paragraph" w:customStyle="1" w:styleId="Style66">
    <w:name w:val="Style 66"/>
    <w:basedOn w:val="Normal"/>
    <w:link w:val="CharStyle67"/>
    <w:pPr>
      <w:shd w:val="clear" w:color="auto" w:fill="FFFFFF"/>
      <w:spacing w:before="1140" w:line="222" w:lineRule="exact"/>
      <w:jc w:val="right"/>
    </w:pPr>
    <w:rPr>
      <w:i/>
      <w:iCs/>
      <w:sz w:val="20"/>
      <w:szCs w:val="20"/>
    </w:rPr>
  </w:style>
  <w:style w:type="paragraph" w:customStyle="1" w:styleId="Style70">
    <w:name w:val="Style 70"/>
    <w:basedOn w:val="Normal"/>
    <w:link w:val="CharStyle71"/>
    <w:qFormat/>
    <w:pPr>
      <w:shd w:val="clear" w:color="auto" w:fill="FFFFFF"/>
      <w:spacing w:line="244" w:lineRule="exact"/>
    </w:pPr>
    <w:rPr>
      <w:sz w:val="22"/>
      <w:szCs w:val="22"/>
    </w:rPr>
  </w:style>
  <w:style w:type="paragraph" w:customStyle="1" w:styleId="Style73">
    <w:name w:val="Style 73"/>
    <w:basedOn w:val="Normal"/>
    <w:link w:val="CharStyle74Exact"/>
    <w:qFormat/>
    <w:pPr>
      <w:shd w:val="clear" w:color="auto" w:fill="FFFFFF"/>
      <w:spacing w:line="420" w:lineRule="exact"/>
      <w:outlineLvl w:val="0"/>
    </w:pPr>
    <w:rPr>
      <w:sz w:val="38"/>
      <w:szCs w:val="38"/>
    </w:rPr>
  </w:style>
  <w:style w:type="paragraph" w:customStyle="1" w:styleId="Style75">
    <w:name w:val="Style 75"/>
    <w:basedOn w:val="Normal"/>
    <w:link w:val="CharStyle76Exact"/>
    <w:qFormat/>
    <w:pPr>
      <w:shd w:val="clear" w:color="auto" w:fill="FFFFFF"/>
      <w:spacing w:line="244" w:lineRule="exact"/>
      <w:outlineLvl w:val="1"/>
    </w:pPr>
    <w:rPr>
      <w:i/>
      <w:iCs/>
      <w:sz w:val="22"/>
      <w:szCs w:val="22"/>
    </w:rPr>
  </w:style>
  <w:style w:type="paragraph" w:customStyle="1" w:styleId="Style79">
    <w:name w:val="Style 79"/>
    <w:basedOn w:val="Normal"/>
    <w:link w:val="CharStyle80"/>
    <w:pPr>
      <w:shd w:val="clear" w:color="auto" w:fill="FFFFFF"/>
      <w:spacing w:before="1420" w:line="155" w:lineRule="exact"/>
      <w:jc w:val="center"/>
    </w:pPr>
    <w:rPr>
      <w:w w:val="66"/>
      <w:sz w:val="20"/>
      <w:szCs w:val="20"/>
    </w:rPr>
  </w:style>
  <w:style w:type="paragraph" w:customStyle="1" w:styleId="Style84">
    <w:name w:val="Style 84"/>
    <w:basedOn w:val="Normal"/>
    <w:link w:val="CharStyle85Exact"/>
    <w:pPr>
      <w:shd w:val="clear" w:color="auto" w:fill="FFFFFF"/>
      <w:spacing w:line="358" w:lineRule="exact"/>
    </w:pPr>
    <w:rPr>
      <w:sz w:val="8"/>
      <w:szCs w:val="8"/>
    </w:rPr>
  </w:style>
  <w:style w:type="paragraph" w:customStyle="1" w:styleId="Style87">
    <w:name w:val="Style 87"/>
    <w:basedOn w:val="Normal"/>
    <w:link w:val="CharStyle88"/>
    <w:pPr>
      <w:shd w:val="clear" w:color="auto" w:fill="FFFFFF"/>
      <w:spacing w:line="374" w:lineRule="exact"/>
      <w:jc w:val="center"/>
    </w:pPr>
    <w:rPr>
      <w:i/>
      <w:iCs/>
      <w:spacing w:val="20"/>
    </w:rPr>
  </w:style>
  <w:style w:type="paragraph" w:customStyle="1" w:styleId="Style93">
    <w:name w:val="Style 93"/>
    <w:basedOn w:val="Normal"/>
    <w:link w:val="CharStyle94"/>
    <w:pPr>
      <w:shd w:val="clear" w:color="auto" w:fill="FFFFFF"/>
      <w:spacing w:line="132" w:lineRule="exact"/>
    </w:pPr>
    <w:rPr>
      <w:i/>
      <w:iCs/>
      <w:sz w:val="12"/>
      <w:szCs w:val="12"/>
    </w:rPr>
  </w:style>
  <w:style w:type="table" w:styleId="TableGrid">
    <w:name w:val="Table Grid"/>
    <w:basedOn w:val="TableNormal"/>
    <w:uiPriority w:val="39"/>
    <w:rsid w:val="00590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421"/>
    <w:pPr>
      <w:tabs>
        <w:tab w:val="center" w:pos="4536"/>
        <w:tab w:val="right" w:pos="9072"/>
      </w:tabs>
    </w:pPr>
  </w:style>
  <w:style w:type="character" w:customStyle="1" w:styleId="HeaderChar">
    <w:name w:val="Header Char"/>
    <w:basedOn w:val="DefaultParagraphFont"/>
    <w:link w:val="Header"/>
    <w:uiPriority w:val="99"/>
    <w:rsid w:val="00BF5421"/>
    <w:rPr>
      <w:color w:val="000000"/>
    </w:rPr>
  </w:style>
  <w:style w:type="paragraph" w:styleId="Footer">
    <w:name w:val="footer"/>
    <w:basedOn w:val="Normal"/>
    <w:link w:val="FooterChar"/>
    <w:uiPriority w:val="99"/>
    <w:unhideWhenUsed/>
    <w:rsid w:val="00BF5421"/>
    <w:pPr>
      <w:tabs>
        <w:tab w:val="center" w:pos="4536"/>
        <w:tab w:val="right" w:pos="9072"/>
      </w:tabs>
    </w:pPr>
  </w:style>
  <w:style w:type="character" w:customStyle="1" w:styleId="FooterChar">
    <w:name w:val="Footer Char"/>
    <w:basedOn w:val="DefaultParagraphFont"/>
    <w:link w:val="Footer"/>
    <w:uiPriority w:val="99"/>
    <w:rsid w:val="00BF5421"/>
    <w:rPr>
      <w:color w:val="000000"/>
    </w:rPr>
  </w:style>
  <w:style w:type="paragraph" w:styleId="ListParagraph">
    <w:name w:val="List Paragraph"/>
    <w:aliases w:val="Lettre d'introduction,Resume Title,Citation List,Paragrafo elenco,List Paragraph1,1st level - Bullet List Paragraph,Paragraph,List Paragraph Red,lp1,Heading 12,heading 1,naslov 1,Naslov 12,Graf,En tête 1,Table/Figure Heading,REPORT Bullet"/>
    <w:basedOn w:val="Normal"/>
    <w:link w:val="ListParagraphChar"/>
    <w:uiPriority w:val="34"/>
    <w:qFormat/>
    <w:rsid w:val="00254F6A"/>
    <w:pPr>
      <w:ind w:left="720"/>
      <w:contextualSpacing/>
    </w:pPr>
  </w:style>
  <w:style w:type="character" w:styleId="CommentReference">
    <w:name w:val="annotation reference"/>
    <w:basedOn w:val="DefaultParagraphFont"/>
    <w:uiPriority w:val="99"/>
    <w:semiHidden/>
    <w:unhideWhenUsed/>
    <w:rsid w:val="003A6155"/>
    <w:rPr>
      <w:sz w:val="16"/>
      <w:szCs w:val="16"/>
    </w:rPr>
  </w:style>
  <w:style w:type="paragraph" w:styleId="CommentText">
    <w:name w:val="annotation text"/>
    <w:basedOn w:val="Normal"/>
    <w:link w:val="CommentTextChar"/>
    <w:uiPriority w:val="99"/>
    <w:unhideWhenUsed/>
    <w:rsid w:val="003A6155"/>
    <w:rPr>
      <w:sz w:val="20"/>
      <w:szCs w:val="20"/>
    </w:rPr>
  </w:style>
  <w:style w:type="character" w:customStyle="1" w:styleId="CommentTextChar">
    <w:name w:val="Comment Text Char"/>
    <w:basedOn w:val="DefaultParagraphFont"/>
    <w:link w:val="CommentText"/>
    <w:uiPriority w:val="99"/>
    <w:rsid w:val="003A6155"/>
    <w:rPr>
      <w:color w:val="000000"/>
      <w:sz w:val="20"/>
      <w:szCs w:val="20"/>
    </w:rPr>
  </w:style>
  <w:style w:type="paragraph" w:styleId="CommentSubject">
    <w:name w:val="annotation subject"/>
    <w:basedOn w:val="CommentText"/>
    <w:next w:val="CommentText"/>
    <w:link w:val="CommentSubjectChar"/>
    <w:uiPriority w:val="99"/>
    <w:semiHidden/>
    <w:unhideWhenUsed/>
    <w:rsid w:val="003A6155"/>
    <w:rPr>
      <w:b/>
      <w:bCs/>
    </w:rPr>
  </w:style>
  <w:style w:type="character" w:customStyle="1" w:styleId="CommentSubjectChar">
    <w:name w:val="Comment Subject Char"/>
    <w:basedOn w:val="CommentTextChar"/>
    <w:link w:val="CommentSubject"/>
    <w:uiPriority w:val="99"/>
    <w:semiHidden/>
    <w:rsid w:val="003A6155"/>
    <w:rPr>
      <w:b/>
      <w:bCs/>
      <w:color w:val="000000"/>
      <w:sz w:val="20"/>
      <w:szCs w:val="20"/>
    </w:rPr>
  </w:style>
  <w:style w:type="paragraph" w:styleId="BalloonText">
    <w:name w:val="Balloon Text"/>
    <w:basedOn w:val="Normal"/>
    <w:link w:val="BalloonTextChar"/>
    <w:uiPriority w:val="99"/>
    <w:semiHidden/>
    <w:unhideWhenUsed/>
    <w:rsid w:val="003A6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55"/>
    <w:rPr>
      <w:rFonts w:ascii="Segoe UI" w:hAnsi="Segoe UI" w:cs="Segoe UI"/>
      <w:color w:val="000000"/>
      <w:sz w:val="18"/>
      <w:szCs w:val="18"/>
    </w:rPr>
  </w:style>
  <w:style w:type="paragraph" w:styleId="Revision">
    <w:name w:val="Revision"/>
    <w:hidden/>
    <w:uiPriority w:val="99"/>
    <w:semiHidden/>
    <w:rsid w:val="00F36591"/>
    <w:pPr>
      <w:widowControl/>
    </w:pPr>
    <w:rPr>
      <w:color w:val="000000"/>
    </w:rPr>
  </w:style>
  <w:style w:type="character" w:customStyle="1" w:styleId="ListParagraphChar">
    <w:name w:val="List Paragraph Char"/>
    <w:aliases w:val="Lettre d'introduction Char,Resume Title Char,Citation List Char,Paragrafo elenco Char,List Paragraph1 Char,1st level - Bullet List Paragraph Char,Paragraph Char,List Paragraph Red Char,lp1 Char,Heading 12 Char,heading 1 Char"/>
    <w:basedOn w:val="DefaultParagraphFont"/>
    <w:link w:val="ListParagraph"/>
    <w:uiPriority w:val="34"/>
    <w:locked/>
    <w:rsid w:val="008C4349"/>
    <w:rPr>
      <w:color w:val="000000"/>
    </w:rPr>
  </w:style>
  <w:style w:type="table" w:customStyle="1" w:styleId="TableGrid1">
    <w:name w:val="Table Grid1"/>
    <w:basedOn w:val="TableNormal"/>
    <w:next w:val="TableGrid"/>
    <w:rsid w:val="0093570D"/>
    <w:pPr>
      <w:widowControl/>
      <w:spacing w:line="360" w:lineRule="auto"/>
      <w:jc w:val="both"/>
    </w:pPr>
    <w:rPr>
      <w:rFonts w:eastAsia="MS Mincho"/>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56F"/>
    <w:rPr>
      <w:color w:val="0563C1" w:themeColor="hyperlink"/>
      <w:u w:val="single"/>
    </w:rPr>
  </w:style>
  <w:style w:type="character" w:styleId="UnresolvedMention">
    <w:name w:val="Unresolved Mention"/>
    <w:basedOn w:val="DefaultParagraphFont"/>
    <w:uiPriority w:val="99"/>
    <w:semiHidden/>
    <w:unhideWhenUsed/>
    <w:rsid w:val="0026156F"/>
    <w:rPr>
      <w:color w:val="605E5C"/>
      <w:shd w:val="clear" w:color="auto" w:fill="E1DFDD"/>
    </w:rPr>
  </w:style>
  <w:style w:type="paragraph" w:customStyle="1" w:styleId="Default">
    <w:name w:val="Default"/>
    <w:rsid w:val="006259C2"/>
    <w:pPr>
      <w:widowControl/>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110">
      <w:bodyDiv w:val="1"/>
      <w:marLeft w:val="0"/>
      <w:marRight w:val="0"/>
      <w:marTop w:val="0"/>
      <w:marBottom w:val="0"/>
      <w:divBdr>
        <w:top w:val="none" w:sz="0" w:space="0" w:color="auto"/>
        <w:left w:val="none" w:sz="0" w:space="0" w:color="auto"/>
        <w:bottom w:val="none" w:sz="0" w:space="0" w:color="auto"/>
        <w:right w:val="none" w:sz="0" w:space="0" w:color="auto"/>
      </w:divBdr>
    </w:div>
    <w:div w:id="422075466">
      <w:bodyDiv w:val="1"/>
      <w:marLeft w:val="0"/>
      <w:marRight w:val="0"/>
      <w:marTop w:val="0"/>
      <w:marBottom w:val="0"/>
      <w:divBdr>
        <w:top w:val="none" w:sz="0" w:space="0" w:color="auto"/>
        <w:left w:val="none" w:sz="0" w:space="0" w:color="auto"/>
        <w:bottom w:val="none" w:sz="0" w:space="0" w:color="auto"/>
        <w:right w:val="none" w:sz="0" w:space="0" w:color="auto"/>
      </w:divBdr>
    </w:div>
    <w:div w:id="931816474">
      <w:bodyDiv w:val="1"/>
      <w:marLeft w:val="0"/>
      <w:marRight w:val="0"/>
      <w:marTop w:val="0"/>
      <w:marBottom w:val="0"/>
      <w:divBdr>
        <w:top w:val="none" w:sz="0" w:space="0" w:color="auto"/>
        <w:left w:val="none" w:sz="0" w:space="0" w:color="auto"/>
        <w:bottom w:val="none" w:sz="0" w:space="0" w:color="auto"/>
        <w:right w:val="none" w:sz="0" w:space="0" w:color="auto"/>
      </w:divBdr>
    </w:div>
    <w:div w:id="1321614232">
      <w:bodyDiv w:val="1"/>
      <w:marLeft w:val="0"/>
      <w:marRight w:val="0"/>
      <w:marTop w:val="0"/>
      <w:marBottom w:val="0"/>
      <w:divBdr>
        <w:top w:val="none" w:sz="0" w:space="0" w:color="auto"/>
        <w:left w:val="none" w:sz="0" w:space="0" w:color="auto"/>
        <w:bottom w:val="none" w:sz="0" w:space="0" w:color="auto"/>
        <w:right w:val="none" w:sz="0" w:space="0" w:color="auto"/>
      </w:divBdr>
    </w:div>
    <w:div w:id="1364288478">
      <w:bodyDiv w:val="1"/>
      <w:marLeft w:val="0"/>
      <w:marRight w:val="0"/>
      <w:marTop w:val="0"/>
      <w:marBottom w:val="0"/>
      <w:divBdr>
        <w:top w:val="none" w:sz="0" w:space="0" w:color="auto"/>
        <w:left w:val="none" w:sz="0" w:space="0" w:color="auto"/>
        <w:bottom w:val="none" w:sz="0" w:space="0" w:color="auto"/>
        <w:right w:val="none" w:sz="0" w:space="0" w:color="auto"/>
      </w:divBdr>
    </w:div>
    <w:div w:id="1485123913">
      <w:bodyDiv w:val="1"/>
      <w:marLeft w:val="0"/>
      <w:marRight w:val="0"/>
      <w:marTop w:val="0"/>
      <w:marBottom w:val="0"/>
      <w:divBdr>
        <w:top w:val="none" w:sz="0" w:space="0" w:color="auto"/>
        <w:left w:val="none" w:sz="0" w:space="0" w:color="auto"/>
        <w:bottom w:val="none" w:sz="0" w:space="0" w:color="auto"/>
        <w:right w:val="none" w:sz="0" w:space="0" w:color="auto"/>
      </w:divBdr>
    </w:div>
    <w:div w:id="1617372571">
      <w:bodyDiv w:val="1"/>
      <w:marLeft w:val="0"/>
      <w:marRight w:val="0"/>
      <w:marTop w:val="0"/>
      <w:marBottom w:val="0"/>
      <w:divBdr>
        <w:top w:val="none" w:sz="0" w:space="0" w:color="auto"/>
        <w:left w:val="none" w:sz="0" w:space="0" w:color="auto"/>
        <w:bottom w:val="none" w:sz="0" w:space="0" w:color="auto"/>
        <w:right w:val="none" w:sz="0" w:space="0" w:color="auto"/>
      </w:divBdr>
    </w:div>
    <w:div w:id="1807352573">
      <w:bodyDiv w:val="1"/>
      <w:marLeft w:val="0"/>
      <w:marRight w:val="0"/>
      <w:marTop w:val="0"/>
      <w:marBottom w:val="0"/>
      <w:divBdr>
        <w:top w:val="none" w:sz="0" w:space="0" w:color="auto"/>
        <w:left w:val="none" w:sz="0" w:space="0" w:color="auto"/>
        <w:bottom w:val="none" w:sz="0" w:space="0" w:color="auto"/>
        <w:right w:val="none" w:sz="0" w:space="0" w:color="auto"/>
      </w:divBdr>
    </w:div>
    <w:div w:id="1991640604">
      <w:bodyDiv w:val="1"/>
      <w:marLeft w:val="0"/>
      <w:marRight w:val="0"/>
      <w:marTop w:val="0"/>
      <w:marBottom w:val="0"/>
      <w:divBdr>
        <w:top w:val="none" w:sz="0" w:space="0" w:color="auto"/>
        <w:left w:val="none" w:sz="0" w:space="0" w:color="auto"/>
        <w:bottom w:val="none" w:sz="0" w:space="0" w:color="auto"/>
        <w:right w:val="none" w:sz="0" w:space="0" w:color="auto"/>
      </w:divBdr>
    </w:div>
    <w:div w:id="2126346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82CCEDDFAF14DB451B1B368F4CF42" ma:contentTypeVersion="1" ma:contentTypeDescription="Create a new document." ma:contentTypeScope="" ma:versionID="cf837345e838fddcebaabba1fe8ef220">
  <xsd:schema xmlns:xsd="http://www.w3.org/2001/XMLSchema" xmlns:xs="http://www.w3.org/2001/XMLSchema" xmlns:p="http://schemas.microsoft.com/office/2006/metadata/properties" xmlns:ns2="02203f16-b113-463e-8615-7fa811f9e135" targetNamespace="http://schemas.microsoft.com/office/2006/metadata/properties" ma:root="true" ma:fieldsID="0521bbe251ecad7f6bd81d2776e8c725" ns2:_="">
    <xsd:import namespace="02203f16-b113-463e-8615-7fa811f9e1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3f16-b113-463e-8615-7fa811f9e1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1F7E-24D9-415A-A048-2FDD9839EB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27FD2C-4A36-4BB3-9B06-6D23F312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3f16-b113-463e-8615-7fa811f9e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0362D-FDFF-4649-B02A-EAEF627673F5}">
  <ds:schemaRefs>
    <ds:schemaRef ds:uri="http://schemas.microsoft.com/sharepoint/v3/contenttype/forms"/>
  </ds:schemaRefs>
</ds:datastoreItem>
</file>

<file path=customXml/itemProps4.xml><?xml version="1.0" encoding="utf-8"?>
<ds:datastoreItem xmlns:ds="http://schemas.openxmlformats.org/officeDocument/2006/customXml" ds:itemID="{936F7AA9-E3FC-4BCD-BD88-D005C629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1870</Words>
  <Characters>10661</Characters>
  <Application>Microsoft Office Word</Application>
  <DocSecurity>0</DocSecurity>
  <Lines>88</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Petković Ivana</dc:creator>
  <cp:keywords/>
  <cp:lastModifiedBy>Petković Ivana</cp:lastModifiedBy>
  <cp:revision>147</cp:revision>
  <cp:lastPrinted>2019-11-26T12:18:00Z</cp:lastPrinted>
  <dcterms:created xsi:type="dcterms:W3CDTF">2025-12-01T10:35:00Z</dcterms:created>
  <dcterms:modified xsi:type="dcterms:W3CDTF">2025-12-09T08:59:00Z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0x0101006F182CCEDDFAF14DB451B1B368F4CF42</vt:lpwstr>
  </property>
</Properties>
</file>